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9CA" w:rsidRPr="00981ADD" w:rsidRDefault="00770319" w:rsidP="000A1617">
      <w:pPr>
        <w:jc w:val="center"/>
        <w:rPr>
          <w:rFonts w:cs="Simplified Arabic"/>
          <w:b/>
          <w:bCs/>
          <w:sz w:val="36"/>
          <w:szCs w:val="36"/>
          <w:rtl/>
          <w:lang w:bidi="ar-TN"/>
        </w:rPr>
      </w:pPr>
      <w:r>
        <w:rPr>
          <w:rFonts w:cs="Simplified Arabic"/>
          <w:b/>
          <w:bCs/>
          <w:sz w:val="36"/>
          <w:szCs w:val="36"/>
          <w:lang w:bidi="ar-TN"/>
        </w:rPr>
        <w:t xml:space="preserve"> </w:t>
      </w:r>
      <w:r w:rsidR="000671F2">
        <w:rPr>
          <w:rFonts w:cs="Simplified Arabic" w:hint="cs"/>
          <w:b/>
          <w:bCs/>
          <w:sz w:val="36"/>
          <w:szCs w:val="36"/>
          <w:rtl/>
          <w:lang w:bidi="ar-TN"/>
        </w:rPr>
        <w:t>إستشـارة عــدد</w:t>
      </w:r>
      <w:r w:rsidR="000A1617">
        <w:rPr>
          <w:rFonts w:cs="Simplified Arabic" w:hint="cs"/>
          <w:b/>
          <w:bCs/>
          <w:sz w:val="36"/>
          <w:szCs w:val="36"/>
          <w:rtl/>
          <w:lang w:bidi="ar-TN"/>
        </w:rPr>
        <w:t>13</w:t>
      </w:r>
      <w:r w:rsidR="003B0EDC">
        <w:rPr>
          <w:rFonts w:cs="Simplified Arabic" w:hint="cs"/>
          <w:b/>
          <w:bCs/>
          <w:sz w:val="36"/>
          <w:szCs w:val="36"/>
          <w:rtl/>
          <w:lang w:bidi="ar-TN"/>
        </w:rPr>
        <w:t>/</w:t>
      </w:r>
      <w:r w:rsidR="000A1617">
        <w:rPr>
          <w:rFonts w:cs="Simplified Arabic" w:hint="cs"/>
          <w:b/>
          <w:bCs/>
          <w:sz w:val="36"/>
          <w:szCs w:val="36"/>
          <w:rtl/>
          <w:lang w:bidi="ar-TN"/>
        </w:rPr>
        <w:t>2022</w:t>
      </w:r>
    </w:p>
    <w:p w:rsidR="000A2029" w:rsidRDefault="003B0EDC" w:rsidP="00FF5FA4">
      <w:pPr>
        <w:jc w:val="center"/>
        <w:rPr>
          <w:rFonts w:cs="Simplified Arabic"/>
          <w:b/>
          <w:bCs/>
          <w:sz w:val="32"/>
          <w:szCs w:val="32"/>
          <w:lang w:bidi="ar-TN"/>
        </w:rPr>
      </w:pPr>
      <w:r>
        <w:rPr>
          <w:rFonts w:cs="Simplified Arabic" w:hint="cs"/>
          <w:b/>
          <w:bCs/>
          <w:sz w:val="32"/>
          <w:szCs w:val="32"/>
          <w:rtl/>
          <w:lang w:bidi="ar-TN"/>
        </w:rPr>
        <w:t>تتعلق</w:t>
      </w:r>
      <w:r w:rsidR="006629CA">
        <w:rPr>
          <w:rFonts w:cs="Simplified Arabic" w:hint="cs"/>
          <w:b/>
          <w:bCs/>
          <w:sz w:val="32"/>
          <w:szCs w:val="32"/>
          <w:rtl/>
          <w:lang w:bidi="ar-TN"/>
        </w:rPr>
        <w:t xml:space="preserve"> </w:t>
      </w:r>
      <w:r w:rsidR="00804BE6">
        <w:rPr>
          <w:rFonts w:cs="Simplified Arabic" w:hint="cs"/>
          <w:b/>
          <w:bCs/>
          <w:sz w:val="32"/>
          <w:szCs w:val="32"/>
          <w:rtl/>
          <w:lang w:bidi="ar-TN"/>
        </w:rPr>
        <w:t xml:space="preserve">بالقيام </w:t>
      </w:r>
      <w:r w:rsidR="00FF5FA4">
        <w:rPr>
          <w:rFonts w:cs="Simplified Arabic" w:hint="cs"/>
          <w:b/>
          <w:bCs/>
          <w:sz w:val="32"/>
          <w:szCs w:val="32"/>
          <w:rtl/>
          <w:lang w:bidi="ar-TN"/>
        </w:rPr>
        <w:t>بصيانة و تركيب و إصلاح مكيفات الهواء بالإدارة</w:t>
      </w:r>
      <w:r w:rsidR="00804BE6">
        <w:rPr>
          <w:rFonts w:cs="Simplified Arabic" w:hint="cs"/>
          <w:b/>
          <w:bCs/>
          <w:sz w:val="32"/>
          <w:szCs w:val="32"/>
          <w:rtl/>
          <w:lang w:bidi="ar-TN"/>
        </w:rPr>
        <w:t xml:space="preserve"> الجهوية</w:t>
      </w:r>
    </w:p>
    <w:p w:rsidR="006629CA" w:rsidRDefault="00804BE6" w:rsidP="009D70D2">
      <w:pPr>
        <w:jc w:val="center"/>
        <w:rPr>
          <w:rFonts w:cs="Simplified Arabic"/>
          <w:b/>
          <w:bCs/>
          <w:sz w:val="32"/>
          <w:szCs w:val="32"/>
          <w:rtl/>
          <w:lang w:bidi="ar-TN"/>
        </w:rPr>
      </w:pPr>
      <w:r>
        <w:rPr>
          <w:rFonts w:cs="Simplified Arabic" w:hint="cs"/>
          <w:b/>
          <w:bCs/>
          <w:sz w:val="32"/>
          <w:szCs w:val="32"/>
          <w:rtl/>
          <w:lang w:bidi="ar-TN"/>
        </w:rPr>
        <w:t xml:space="preserve"> للعـدل </w:t>
      </w:r>
      <w:r w:rsidR="009D70D2">
        <w:rPr>
          <w:rFonts w:cs="Simplified Arabic" w:hint="cs"/>
          <w:b/>
          <w:bCs/>
          <w:sz w:val="32"/>
          <w:szCs w:val="32"/>
          <w:rtl/>
          <w:lang w:bidi="ar-TN"/>
        </w:rPr>
        <w:t>بقفصة</w:t>
      </w:r>
      <w:r w:rsidR="000A2029">
        <w:rPr>
          <w:rFonts w:cs="Simplified Arabic" w:hint="cs"/>
          <w:b/>
          <w:bCs/>
          <w:sz w:val="32"/>
          <w:szCs w:val="32"/>
          <w:rtl/>
          <w:lang w:bidi="ar-TN"/>
        </w:rPr>
        <w:t xml:space="preserve"> و المحاكم الـراجعة لها بالنظر</w:t>
      </w:r>
    </w:p>
    <w:p w:rsidR="00AD3C66" w:rsidRDefault="00AD3C66" w:rsidP="002B3617">
      <w:pPr>
        <w:jc w:val="center"/>
        <w:rPr>
          <w:rFonts w:cs="Simplified Arabic"/>
          <w:b/>
          <w:bCs/>
          <w:sz w:val="32"/>
          <w:szCs w:val="32"/>
          <w:lang w:bidi="ar-TN"/>
        </w:rPr>
      </w:pPr>
    </w:p>
    <w:p w:rsidR="002B3617" w:rsidRPr="002B3617" w:rsidRDefault="002B3617" w:rsidP="000A2029">
      <w:pPr>
        <w:rPr>
          <w:rFonts w:cs="Simplified Arabic"/>
          <w:b/>
          <w:bCs/>
          <w:sz w:val="32"/>
          <w:szCs w:val="32"/>
          <w:lang w:val="fr-FR" w:bidi="ar-TN"/>
        </w:rPr>
      </w:pPr>
    </w:p>
    <w:p w:rsidR="003B0EDC" w:rsidRPr="003B0EDC" w:rsidRDefault="003B0EDC" w:rsidP="00471025">
      <w:pPr>
        <w:jc w:val="lowKashida"/>
        <w:rPr>
          <w:rFonts w:cs="Simplified Arabic"/>
          <w:b/>
          <w:bCs/>
          <w:sz w:val="32"/>
          <w:szCs w:val="32"/>
          <w:u w:val="single"/>
          <w:rtl/>
          <w:lang w:bidi="ar-TN"/>
        </w:rPr>
      </w:pPr>
      <w:r w:rsidRPr="003B0EDC">
        <w:rPr>
          <w:rFonts w:cs="Simplified Arabic" w:hint="cs"/>
          <w:b/>
          <w:bCs/>
          <w:sz w:val="28"/>
          <w:szCs w:val="28"/>
          <w:u w:val="single"/>
          <w:rtl/>
          <w:lang w:bidi="ar-TN"/>
        </w:rPr>
        <w:t>صـلاحية العروض</w:t>
      </w:r>
      <w:r w:rsidRPr="003B0EDC">
        <w:rPr>
          <w:rFonts w:cs="Simplified Arabic" w:hint="cs"/>
          <w:b/>
          <w:bCs/>
          <w:sz w:val="32"/>
          <w:szCs w:val="32"/>
          <w:u w:val="single"/>
          <w:rtl/>
          <w:lang w:bidi="ar-TN"/>
        </w:rPr>
        <w:t>:</w:t>
      </w:r>
    </w:p>
    <w:p w:rsidR="003B0EDC" w:rsidRDefault="003B0EDC" w:rsidP="00471025">
      <w:pPr>
        <w:jc w:val="lowKashida"/>
        <w:rPr>
          <w:rFonts w:cs="Simplified Arabic"/>
          <w:sz w:val="28"/>
          <w:szCs w:val="28"/>
          <w:rtl/>
          <w:lang w:bidi="ar-TN"/>
        </w:rPr>
      </w:pPr>
      <w:r w:rsidRPr="003B0EDC">
        <w:rPr>
          <w:rFonts w:cs="Simplified Arabic" w:hint="cs"/>
          <w:sz w:val="28"/>
          <w:szCs w:val="28"/>
          <w:rtl/>
          <w:lang w:bidi="ar-TN"/>
        </w:rPr>
        <w:t>تبقى العروض صالحة لمدة 60 يوما .</w:t>
      </w:r>
    </w:p>
    <w:p w:rsidR="003B0EDC" w:rsidRDefault="003B0EDC" w:rsidP="00471025">
      <w:pPr>
        <w:jc w:val="lowKashida"/>
        <w:rPr>
          <w:rFonts w:cs="Simplified Arabic"/>
          <w:b/>
          <w:bCs/>
          <w:sz w:val="32"/>
          <w:szCs w:val="32"/>
          <w:u w:val="single"/>
          <w:rtl/>
          <w:lang w:bidi="ar-TN"/>
        </w:rPr>
      </w:pPr>
      <w:r w:rsidRPr="003B0EDC">
        <w:rPr>
          <w:rFonts w:cs="Simplified Arabic" w:hint="cs"/>
          <w:b/>
          <w:bCs/>
          <w:sz w:val="28"/>
          <w:szCs w:val="28"/>
          <w:u w:val="single"/>
          <w:rtl/>
          <w:lang w:bidi="ar-TN"/>
        </w:rPr>
        <w:t>طريقـة تقديم العـروض</w:t>
      </w:r>
      <w:r w:rsidRPr="003B0EDC">
        <w:rPr>
          <w:rFonts w:cs="Simplified Arabic" w:hint="cs"/>
          <w:b/>
          <w:bCs/>
          <w:sz w:val="32"/>
          <w:szCs w:val="32"/>
          <w:u w:val="single"/>
          <w:rtl/>
          <w:lang w:bidi="ar-TN"/>
        </w:rPr>
        <w:t>:</w:t>
      </w:r>
    </w:p>
    <w:p w:rsidR="00CB5A77" w:rsidRDefault="00CB5A77" w:rsidP="002619E2">
      <w:pPr>
        <w:jc w:val="lowKashida"/>
        <w:rPr>
          <w:rFonts w:cs="Simplified Arabic"/>
          <w:sz w:val="28"/>
          <w:szCs w:val="28"/>
          <w:rtl/>
          <w:lang w:bidi="ar-TN"/>
        </w:rPr>
      </w:pPr>
      <w:r w:rsidRPr="00CB5A77">
        <w:rPr>
          <w:rFonts w:cs="Simplified Arabic" w:hint="cs"/>
          <w:sz w:val="28"/>
          <w:szCs w:val="28"/>
          <w:rtl/>
          <w:lang w:bidi="ar-TN"/>
        </w:rPr>
        <w:t>ترسل</w:t>
      </w:r>
      <w:r>
        <w:rPr>
          <w:rFonts w:cs="Simplified Arabic" w:hint="cs"/>
          <w:sz w:val="28"/>
          <w:szCs w:val="28"/>
          <w:rtl/>
          <w:lang w:bidi="ar-TN"/>
        </w:rPr>
        <w:t xml:space="preserve"> العروض في ظرف منفصل عن طريق البريد المضمون الوصول أو البريد السريع أو تودع مباشرة بمكتب الضبط بإسم الإدارة الجهوية للعدل </w:t>
      </w:r>
      <w:r w:rsidR="002619E2">
        <w:rPr>
          <w:rFonts w:cs="Simplified Arabic" w:hint="cs"/>
          <w:sz w:val="28"/>
          <w:szCs w:val="28"/>
          <w:rtl/>
          <w:lang w:bidi="ar-TN"/>
        </w:rPr>
        <w:t>بقفصة</w:t>
      </w:r>
      <w:r>
        <w:rPr>
          <w:rFonts w:cs="Simplified Arabic" w:hint="cs"/>
          <w:sz w:val="28"/>
          <w:szCs w:val="28"/>
          <w:rtl/>
          <w:lang w:bidi="ar-TN"/>
        </w:rPr>
        <w:t xml:space="preserve"> على العنوان التالي :</w:t>
      </w:r>
    </w:p>
    <w:p w:rsidR="002619E2" w:rsidRDefault="002619E2" w:rsidP="002619E2">
      <w:pPr>
        <w:jc w:val="lowKashida"/>
        <w:rPr>
          <w:rFonts w:cs="Simplified Arabic"/>
          <w:sz w:val="28"/>
          <w:szCs w:val="28"/>
          <w:rtl/>
          <w:lang w:bidi="ar-TN"/>
        </w:rPr>
      </w:pPr>
    </w:p>
    <w:p w:rsidR="002619E2" w:rsidRDefault="002619E2" w:rsidP="002619E2">
      <w:pPr>
        <w:pStyle w:val="Pieddepage"/>
        <w:rPr>
          <w:b/>
          <w:bCs/>
          <w:rtl/>
          <w:lang w:bidi="ar-TN"/>
        </w:rPr>
      </w:pPr>
      <w:r w:rsidRPr="004C6CA4">
        <w:rPr>
          <w:rFonts w:hint="cs"/>
          <w:b/>
          <w:bCs/>
          <w:sz w:val="28"/>
          <w:szCs w:val="28"/>
          <w:u w:val="single"/>
          <w:rtl/>
          <w:lang w:bidi="ar-TN"/>
        </w:rPr>
        <w:t>العنوان :</w:t>
      </w:r>
      <w:r w:rsidRPr="00902246">
        <w:rPr>
          <w:rFonts w:hint="cs"/>
          <w:b/>
          <w:bCs/>
          <w:rtl/>
          <w:lang w:bidi="ar-TN"/>
        </w:rPr>
        <w:t xml:space="preserve"> </w:t>
      </w:r>
      <w:r w:rsidRPr="002619E2">
        <w:rPr>
          <w:rFonts w:ascii="Simplified Arabic" w:hAnsi="Simplified Arabic" w:cs="Simplified Arabic" w:hint="cs"/>
          <w:b/>
          <w:bCs/>
          <w:sz w:val="28"/>
          <w:szCs w:val="28"/>
          <w:rtl/>
        </w:rPr>
        <w:t>الإدارة الجهوية للعدل بقفصة حي الشريف عمارة الهناء فؤاد الشيحي قفصة قبالة الصندوق الوطني للتأمين   على المرض قفصة 2100</w:t>
      </w:r>
      <w:r w:rsidRPr="002619E2">
        <w:rPr>
          <w:rFonts w:hint="cs"/>
          <w:b/>
          <w:bCs/>
          <w:rtl/>
          <w:lang w:bidi="ar-TN"/>
        </w:rPr>
        <w:t>-</w:t>
      </w:r>
      <w:r w:rsidRPr="002619E2">
        <w:rPr>
          <w:rFonts w:ascii="Simplified Arabic" w:hAnsi="Simplified Arabic" w:cs="Simplified Arabic" w:hint="cs"/>
          <w:b/>
          <w:bCs/>
          <w:sz w:val="28"/>
          <w:szCs w:val="28"/>
          <w:rtl/>
        </w:rPr>
        <w:t xml:space="preserve"> </w:t>
      </w:r>
      <w:r w:rsidRPr="002619E2">
        <w:rPr>
          <w:rFonts w:ascii="Simplified Arabic" w:hAnsi="Simplified Arabic" w:cs="Simplified Arabic"/>
          <w:b/>
          <w:bCs/>
          <w:sz w:val="28"/>
          <w:szCs w:val="28"/>
        </w:rPr>
        <w:t>CNAM</w:t>
      </w:r>
      <w:r>
        <w:rPr>
          <w:rFonts w:ascii="Simplified Arabic" w:hAnsi="Simplified Arabic" w:cs="Simplified Arabic" w:hint="cs"/>
          <w:sz w:val="28"/>
          <w:szCs w:val="28"/>
          <w:rtl/>
        </w:rPr>
        <w:t xml:space="preserve"> </w:t>
      </w:r>
    </w:p>
    <w:p w:rsidR="00F066AC" w:rsidRDefault="00F066AC" w:rsidP="002619E2">
      <w:pPr>
        <w:jc w:val="lowKashida"/>
        <w:rPr>
          <w:rFonts w:cs="Simplified Arabic"/>
          <w:b/>
          <w:bCs/>
          <w:sz w:val="28"/>
          <w:szCs w:val="28"/>
          <w:rtl/>
          <w:lang w:bidi="ar-TN"/>
        </w:rPr>
      </w:pPr>
      <w:r w:rsidRPr="00F066AC">
        <w:rPr>
          <w:rFonts w:cs="Simplified Arabic" w:hint="cs"/>
          <w:sz w:val="28"/>
          <w:szCs w:val="28"/>
          <w:rtl/>
          <w:lang w:bidi="ar-TN"/>
        </w:rPr>
        <w:t>يكتب عليه :"</w:t>
      </w:r>
      <w:r>
        <w:rPr>
          <w:rFonts w:cs="Simplified Arabic" w:hint="cs"/>
          <w:b/>
          <w:bCs/>
          <w:sz w:val="28"/>
          <w:szCs w:val="28"/>
          <w:rtl/>
          <w:lang w:bidi="ar-TN"/>
        </w:rPr>
        <w:t xml:space="preserve"> لا يفتح إستشارة عدد </w:t>
      </w:r>
      <w:r w:rsidR="002619E2">
        <w:rPr>
          <w:rFonts w:cs="Simplified Arabic" w:hint="cs"/>
          <w:b/>
          <w:bCs/>
          <w:sz w:val="28"/>
          <w:szCs w:val="28"/>
          <w:rtl/>
          <w:lang w:bidi="ar-TN"/>
        </w:rPr>
        <w:t>13</w:t>
      </w:r>
      <w:r>
        <w:rPr>
          <w:rFonts w:cs="Simplified Arabic" w:hint="cs"/>
          <w:b/>
          <w:bCs/>
          <w:sz w:val="28"/>
          <w:szCs w:val="28"/>
          <w:rtl/>
          <w:lang w:bidi="ar-TN"/>
        </w:rPr>
        <w:t>/</w:t>
      </w:r>
      <w:r w:rsidR="002619E2">
        <w:rPr>
          <w:rFonts w:cs="Simplified Arabic" w:hint="cs"/>
          <w:b/>
          <w:bCs/>
          <w:sz w:val="28"/>
          <w:szCs w:val="28"/>
          <w:rtl/>
          <w:lang w:bidi="ar-TN"/>
        </w:rPr>
        <w:t>2022</w:t>
      </w:r>
      <w:r>
        <w:rPr>
          <w:rFonts w:cs="Simplified Arabic" w:hint="cs"/>
          <w:b/>
          <w:bCs/>
          <w:sz w:val="28"/>
          <w:szCs w:val="28"/>
          <w:rtl/>
          <w:lang w:bidi="ar-TN"/>
        </w:rPr>
        <w:t xml:space="preserve"> القيام </w:t>
      </w:r>
      <w:r w:rsidR="00B870C8">
        <w:rPr>
          <w:rFonts w:cs="Simplified Arabic" w:hint="cs"/>
          <w:b/>
          <w:bCs/>
          <w:sz w:val="28"/>
          <w:szCs w:val="28"/>
          <w:rtl/>
          <w:lang w:bidi="ar-TN"/>
        </w:rPr>
        <w:t xml:space="preserve">بصيانة وتركيب وإصلاح مكيفات الهواء بالإدارة </w:t>
      </w:r>
      <w:r>
        <w:rPr>
          <w:rFonts w:cs="Simplified Arabic" w:hint="cs"/>
          <w:b/>
          <w:bCs/>
          <w:sz w:val="28"/>
          <w:szCs w:val="28"/>
          <w:rtl/>
          <w:lang w:bidi="ar-TN"/>
        </w:rPr>
        <w:t xml:space="preserve"> الجهوية للعـدل </w:t>
      </w:r>
      <w:r w:rsidR="002619E2">
        <w:rPr>
          <w:rFonts w:cs="Simplified Arabic" w:hint="cs"/>
          <w:b/>
          <w:bCs/>
          <w:sz w:val="28"/>
          <w:szCs w:val="28"/>
          <w:rtl/>
          <w:lang w:bidi="ar-TN"/>
        </w:rPr>
        <w:t xml:space="preserve">بقفصة </w:t>
      </w:r>
      <w:r>
        <w:rPr>
          <w:rFonts w:cs="Simplified Arabic" w:hint="cs"/>
          <w:b/>
          <w:bCs/>
          <w:sz w:val="28"/>
          <w:szCs w:val="28"/>
          <w:rtl/>
          <w:lang w:bidi="ar-TN"/>
        </w:rPr>
        <w:t xml:space="preserve"> و المـحاكم الـراجعة لها بالنظر" </w:t>
      </w:r>
      <w:r w:rsidRPr="00F066AC">
        <w:rPr>
          <w:rFonts w:cs="Simplified Arabic" w:hint="cs"/>
          <w:sz w:val="28"/>
          <w:szCs w:val="28"/>
          <w:rtl/>
          <w:lang w:bidi="ar-TN"/>
        </w:rPr>
        <w:t>ويتضمن وجوبا الوثائق التالية :</w:t>
      </w:r>
      <w:r>
        <w:rPr>
          <w:rFonts w:cs="Simplified Arabic" w:hint="cs"/>
          <w:b/>
          <w:bCs/>
          <w:sz w:val="28"/>
          <w:szCs w:val="28"/>
          <w:rtl/>
          <w:lang w:bidi="ar-TN"/>
        </w:rPr>
        <w:t xml:space="preserve"> </w:t>
      </w:r>
    </w:p>
    <w:p w:rsidR="00F066AC" w:rsidRDefault="00F066AC" w:rsidP="00F066AC">
      <w:pPr>
        <w:numPr>
          <w:ilvl w:val="0"/>
          <w:numId w:val="5"/>
        </w:numPr>
        <w:jc w:val="lowKashida"/>
        <w:rPr>
          <w:rFonts w:cs="Simplified Arabic"/>
          <w:sz w:val="28"/>
          <w:szCs w:val="28"/>
          <w:lang w:bidi="ar-TN"/>
        </w:rPr>
      </w:pPr>
      <w:r w:rsidRPr="00F066AC">
        <w:rPr>
          <w:rFonts w:cs="Simplified Arabic" w:hint="cs"/>
          <w:sz w:val="28"/>
          <w:szCs w:val="28"/>
          <w:rtl/>
          <w:lang w:bidi="ar-TN"/>
        </w:rPr>
        <w:t>كراس الشروط الإدارية و الفنية الخاصة ممضى و مؤشر على جميع صفحاته .</w:t>
      </w:r>
    </w:p>
    <w:p w:rsidR="00247043" w:rsidRDefault="00247043" w:rsidP="00F066AC">
      <w:pPr>
        <w:numPr>
          <w:ilvl w:val="0"/>
          <w:numId w:val="5"/>
        </w:numPr>
        <w:jc w:val="lowKashida"/>
        <w:rPr>
          <w:rFonts w:cs="Simplified Arabic"/>
          <w:sz w:val="28"/>
          <w:szCs w:val="28"/>
          <w:lang w:bidi="ar-TN"/>
        </w:rPr>
      </w:pPr>
      <w:r>
        <w:rPr>
          <w:rFonts w:cs="Simplified Arabic" w:hint="cs"/>
          <w:sz w:val="28"/>
          <w:szCs w:val="28"/>
          <w:rtl/>
          <w:lang w:bidi="ar-TN"/>
        </w:rPr>
        <w:t>الإلتـزام المالي مشتملا على كل البيانات و ممضى وفقا للأنموذج المصاحب .</w:t>
      </w:r>
    </w:p>
    <w:p w:rsidR="00247043" w:rsidRPr="008B330C" w:rsidRDefault="00247043" w:rsidP="008B330C">
      <w:pPr>
        <w:numPr>
          <w:ilvl w:val="0"/>
          <w:numId w:val="5"/>
        </w:numPr>
        <w:jc w:val="lowKashida"/>
        <w:rPr>
          <w:rFonts w:cs="Simplified Arabic"/>
          <w:sz w:val="28"/>
          <w:szCs w:val="28"/>
          <w:rtl/>
          <w:lang w:bidi="ar-TN"/>
        </w:rPr>
      </w:pPr>
      <w:r>
        <w:rPr>
          <w:rFonts w:cs="Simplified Arabic" w:hint="cs"/>
          <w:sz w:val="28"/>
          <w:szCs w:val="28"/>
          <w:rtl/>
          <w:lang w:bidi="ar-TN"/>
        </w:rPr>
        <w:t>جدول الأسعار حسب الأنموذج المصاحب معمر ومختوم على جميع</w:t>
      </w:r>
      <w:r w:rsidR="008B330C">
        <w:rPr>
          <w:rFonts w:cs="Simplified Arabic" w:hint="cs"/>
          <w:sz w:val="28"/>
          <w:szCs w:val="28"/>
          <w:rtl/>
          <w:lang w:bidi="ar-TN"/>
        </w:rPr>
        <w:t xml:space="preserve"> صفحاته </w:t>
      </w:r>
      <w:r w:rsidR="008B330C">
        <w:rPr>
          <w:rFonts w:cs="Simplified Arabic"/>
          <w:sz w:val="28"/>
          <w:szCs w:val="28"/>
          <w:lang w:bidi="ar-TN"/>
        </w:rPr>
        <w:t>.</w:t>
      </w:r>
    </w:p>
    <w:p w:rsidR="00940A36" w:rsidRPr="00256BEC" w:rsidRDefault="00940A36" w:rsidP="00940A36">
      <w:pPr>
        <w:tabs>
          <w:tab w:val="left" w:pos="3705"/>
        </w:tabs>
        <w:ind w:left="-360"/>
        <w:jc w:val="lowKashida"/>
        <w:rPr>
          <w:rFonts w:cs="Simplified Arabic"/>
          <w:b/>
          <w:bCs/>
          <w:sz w:val="32"/>
          <w:szCs w:val="32"/>
          <w:u w:val="single"/>
          <w:rtl/>
          <w:lang w:val="fr-FR" w:bidi="ar-TN"/>
        </w:rPr>
      </w:pPr>
      <w:r w:rsidRPr="00256BEC">
        <w:rPr>
          <w:rFonts w:cs="Simplified Arabic" w:hint="cs"/>
          <w:b/>
          <w:bCs/>
          <w:sz w:val="32"/>
          <w:szCs w:val="32"/>
          <w:u w:val="single"/>
          <w:rtl/>
          <w:lang w:val="fr-FR" w:bidi="ar-TN"/>
        </w:rPr>
        <w:t xml:space="preserve">منهجية الفرز الفني و المالي للعروض </w:t>
      </w:r>
    </w:p>
    <w:p w:rsidR="00940A36" w:rsidRPr="00256BEC" w:rsidRDefault="00940A36" w:rsidP="00940A36">
      <w:pPr>
        <w:tabs>
          <w:tab w:val="left" w:pos="3705"/>
        </w:tabs>
        <w:ind w:left="-360"/>
        <w:jc w:val="lowKashida"/>
        <w:rPr>
          <w:rFonts w:cs="Simplified Arabic"/>
          <w:b/>
          <w:bCs/>
          <w:sz w:val="28"/>
          <w:szCs w:val="28"/>
          <w:rtl/>
          <w:lang w:val="fr-FR" w:bidi="ar-TN"/>
        </w:rPr>
      </w:pPr>
      <w:r w:rsidRPr="00256BEC">
        <w:rPr>
          <w:rFonts w:cs="Simplified Arabic" w:hint="cs"/>
          <w:b/>
          <w:bCs/>
          <w:sz w:val="28"/>
          <w:szCs w:val="28"/>
          <w:rtl/>
          <w:lang w:val="fr-FR" w:bidi="ar-TN"/>
        </w:rPr>
        <w:t xml:space="preserve">طريقة تقديم العروض : </w:t>
      </w:r>
    </w:p>
    <w:p w:rsidR="00940A36" w:rsidRDefault="00940A36" w:rsidP="00940A36">
      <w:pPr>
        <w:tabs>
          <w:tab w:val="left" w:pos="3705"/>
        </w:tabs>
        <w:ind w:left="-360"/>
        <w:jc w:val="lowKashida"/>
        <w:rPr>
          <w:rFonts w:cs="Simplified Arabic"/>
          <w:sz w:val="28"/>
          <w:szCs w:val="28"/>
          <w:rtl/>
          <w:lang w:val="fr-FR" w:bidi="ar-TN"/>
        </w:rPr>
      </w:pPr>
      <w:r>
        <w:rPr>
          <w:rFonts w:cs="Simplified Arabic" w:hint="cs"/>
          <w:sz w:val="28"/>
          <w:szCs w:val="28"/>
          <w:rtl/>
          <w:lang w:val="fr-FR" w:bidi="ar-TN"/>
        </w:rPr>
        <w:t xml:space="preserve">    يوضع العرض في ظرف خارجي مغلق لا يحمل أي علامة تدل على هوية العارض أو تعرفه به  و يحمل </w:t>
      </w:r>
    </w:p>
    <w:p w:rsidR="00180A1E" w:rsidRDefault="00940A36" w:rsidP="004C6CA4">
      <w:pPr>
        <w:jc w:val="lowKashida"/>
        <w:rPr>
          <w:rFonts w:cs="Simplified Arabic"/>
          <w:b/>
          <w:bCs/>
          <w:sz w:val="28"/>
          <w:szCs w:val="28"/>
          <w:rtl/>
          <w:lang w:bidi="ar-TN"/>
        </w:rPr>
      </w:pPr>
      <w:r>
        <w:rPr>
          <w:rFonts w:cs="Simplified Arabic" w:hint="cs"/>
          <w:sz w:val="28"/>
          <w:szCs w:val="28"/>
          <w:rtl/>
          <w:lang w:val="fr-FR" w:bidi="ar-TN"/>
        </w:rPr>
        <w:t xml:space="preserve">عبارة " لايفتح إستشارة عدد </w:t>
      </w:r>
      <w:r w:rsidR="004C6CA4">
        <w:rPr>
          <w:rFonts w:cs="Simplified Arabic" w:hint="cs"/>
          <w:sz w:val="28"/>
          <w:szCs w:val="28"/>
          <w:rtl/>
          <w:lang w:val="fr-FR" w:bidi="ar-TN"/>
        </w:rPr>
        <w:t>13</w:t>
      </w:r>
      <w:r>
        <w:rPr>
          <w:rFonts w:cs="Simplified Arabic" w:hint="cs"/>
          <w:sz w:val="28"/>
          <w:szCs w:val="28"/>
          <w:rtl/>
          <w:lang w:val="fr-FR" w:bidi="ar-TN"/>
        </w:rPr>
        <w:t>/</w:t>
      </w:r>
      <w:r w:rsidR="004C6CA4">
        <w:rPr>
          <w:rFonts w:cs="Simplified Arabic" w:hint="cs"/>
          <w:sz w:val="28"/>
          <w:szCs w:val="28"/>
          <w:rtl/>
          <w:lang w:val="fr-FR" w:bidi="ar-TN"/>
        </w:rPr>
        <w:t>2022</w:t>
      </w:r>
      <w:r>
        <w:rPr>
          <w:rFonts w:cs="Simplified Arabic" w:hint="cs"/>
          <w:sz w:val="28"/>
          <w:szCs w:val="28"/>
          <w:rtl/>
          <w:lang w:val="fr-FR" w:bidi="ar-TN"/>
        </w:rPr>
        <w:t xml:space="preserve"> </w:t>
      </w:r>
      <w:r>
        <w:rPr>
          <w:rFonts w:cs="Simplified Arabic" w:hint="cs"/>
          <w:b/>
          <w:bCs/>
          <w:sz w:val="28"/>
          <w:szCs w:val="28"/>
          <w:rtl/>
          <w:lang w:bidi="ar-TN"/>
        </w:rPr>
        <w:t xml:space="preserve">القـيام بصيانة و تركيب وإصلاح مكيفات الهواء بالإدارة الجهوية للعـدل </w:t>
      </w:r>
      <w:r w:rsidR="004C6CA4">
        <w:rPr>
          <w:rFonts w:cs="Simplified Arabic" w:hint="cs"/>
          <w:b/>
          <w:bCs/>
          <w:sz w:val="28"/>
          <w:szCs w:val="28"/>
          <w:rtl/>
          <w:lang w:bidi="ar-TN"/>
        </w:rPr>
        <w:t>بقفصة</w:t>
      </w:r>
      <w:r>
        <w:rPr>
          <w:rFonts w:cs="Simplified Arabic" w:hint="cs"/>
          <w:b/>
          <w:bCs/>
          <w:sz w:val="28"/>
          <w:szCs w:val="28"/>
          <w:rtl/>
          <w:lang w:bidi="ar-TN"/>
        </w:rPr>
        <w:t xml:space="preserve"> </w:t>
      </w:r>
    </w:p>
    <w:p w:rsidR="00940A36" w:rsidRDefault="00940A36" w:rsidP="00180A1E">
      <w:pPr>
        <w:jc w:val="lowKashida"/>
        <w:rPr>
          <w:rFonts w:cs="Simplified Arabic"/>
          <w:b/>
          <w:bCs/>
          <w:sz w:val="28"/>
          <w:szCs w:val="28"/>
          <w:rtl/>
          <w:lang w:bidi="ar-TN"/>
        </w:rPr>
      </w:pPr>
      <w:r>
        <w:rPr>
          <w:rFonts w:cs="Simplified Arabic" w:hint="cs"/>
          <w:b/>
          <w:bCs/>
          <w:sz w:val="28"/>
          <w:szCs w:val="28"/>
          <w:rtl/>
          <w:lang w:bidi="ar-TN"/>
        </w:rPr>
        <w:t xml:space="preserve">و المـحاكم الـراجعة لها بالنظر" </w:t>
      </w:r>
      <w:r w:rsidRPr="00F066AC">
        <w:rPr>
          <w:rFonts w:cs="Simplified Arabic" w:hint="cs"/>
          <w:sz w:val="28"/>
          <w:szCs w:val="28"/>
          <w:rtl/>
          <w:lang w:bidi="ar-TN"/>
        </w:rPr>
        <w:t>ويتضمن الوثائق التالية :</w:t>
      </w:r>
      <w:r>
        <w:rPr>
          <w:rFonts w:cs="Simplified Arabic" w:hint="cs"/>
          <w:b/>
          <w:bCs/>
          <w:sz w:val="28"/>
          <w:szCs w:val="28"/>
          <w:rtl/>
          <w:lang w:bidi="ar-TN"/>
        </w:rPr>
        <w:t xml:space="preserve"> </w:t>
      </w:r>
    </w:p>
    <w:p w:rsidR="00940A36" w:rsidRDefault="00940A36" w:rsidP="00940A36">
      <w:pPr>
        <w:numPr>
          <w:ilvl w:val="0"/>
          <w:numId w:val="5"/>
        </w:numPr>
        <w:jc w:val="lowKashida"/>
        <w:rPr>
          <w:rFonts w:cs="Simplified Arabic"/>
          <w:sz w:val="28"/>
          <w:szCs w:val="28"/>
          <w:lang w:bidi="ar-TN"/>
        </w:rPr>
      </w:pPr>
      <w:r w:rsidRPr="00F066AC">
        <w:rPr>
          <w:rFonts w:cs="Simplified Arabic" w:hint="cs"/>
          <w:sz w:val="28"/>
          <w:szCs w:val="28"/>
          <w:rtl/>
          <w:lang w:bidi="ar-TN"/>
        </w:rPr>
        <w:t>كراس الشروط الإدارية و الفنية الخاصة ممضى و مؤشر على جميع صفحاته .</w:t>
      </w:r>
    </w:p>
    <w:p w:rsidR="00940A36" w:rsidRDefault="00940A36" w:rsidP="00940A36">
      <w:pPr>
        <w:numPr>
          <w:ilvl w:val="0"/>
          <w:numId w:val="5"/>
        </w:numPr>
        <w:jc w:val="lowKashida"/>
        <w:rPr>
          <w:rFonts w:cs="Simplified Arabic"/>
          <w:sz w:val="28"/>
          <w:szCs w:val="28"/>
          <w:lang w:bidi="ar-TN"/>
        </w:rPr>
      </w:pPr>
      <w:r>
        <w:rPr>
          <w:rFonts w:cs="Simplified Arabic" w:hint="cs"/>
          <w:sz w:val="28"/>
          <w:szCs w:val="28"/>
          <w:rtl/>
          <w:lang w:bidi="ar-TN"/>
        </w:rPr>
        <w:t>الإلتـزام المالي مشتملا على كل البيانات و ممضى وفقا للأنموذج المصاحب .</w:t>
      </w:r>
    </w:p>
    <w:p w:rsidR="00940A36" w:rsidRDefault="00940A36" w:rsidP="00940A36">
      <w:pPr>
        <w:numPr>
          <w:ilvl w:val="0"/>
          <w:numId w:val="5"/>
        </w:numPr>
        <w:jc w:val="lowKashida"/>
        <w:rPr>
          <w:rFonts w:cs="Simplified Arabic"/>
          <w:sz w:val="28"/>
          <w:szCs w:val="28"/>
          <w:lang w:bidi="ar-TN"/>
        </w:rPr>
      </w:pPr>
      <w:r>
        <w:rPr>
          <w:rFonts w:cs="Simplified Arabic" w:hint="cs"/>
          <w:sz w:val="28"/>
          <w:szCs w:val="28"/>
          <w:rtl/>
          <w:lang w:bidi="ar-TN"/>
        </w:rPr>
        <w:t>جدول الأثمان مؤشر عليه و ممضى .</w:t>
      </w:r>
    </w:p>
    <w:p w:rsidR="004C6CA4" w:rsidRDefault="00940A36" w:rsidP="004C6CA4">
      <w:pPr>
        <w:pStyle w:val="Pieddepage"/>
        <w:rPr>
          <w:rFonts w:ascii="Simplified Arabic" w:hAnsi="Simplified Arabic" w:cs="Simplified Arabic"/>
          <w:sz w:val="28"/>
          <w:szCs w:val="28"/>
          <w:rtl/>
        </w:rPr>
      </w:pPr>
      <w:r w:rsidRPr="004C6CA4">
        <w:rPr>
          <w:rFonts w:cs="Simplified Arabic" w:hint="cs"/>
          <w:sz w:val="28"/>
          <w:szCs w:val="28"/>
          <w:rtl/>
          <w:lang w:bidi="ar-TN"/>
        </w:rPr>
        <w:t xml:space="preserve">و ترسل عبر البريد المضمون الوصول أو البريد السريع أو تودع مباشرة لدى مكتب الضبط الخاص بالإدارة الجهوية للعدل </w:t>
      </w:r>
      <w:r w:rsidR="004C6CA4" w:rsidRPr="004C6CA4">
        <w:rPr>
          <w:rFonts w:cs="Simplified Arabic" w:hint="cs"/>
          <w:sz w:val="28"/>
          <w:szCs w:val="28"/>
          <w:rtl/>
          <w:lang w:bidi="ar-TN"/>
        </w:rPr>
        <w:t>بقفصة</w:t>
      </w:r>
      <w:r w:rsidRPr="004C6CA4">
        <w:rPr>
          <w:rFonts w:cs="Simplified Arabic" w:hint="cs"/>
          <w:sz w:val="28"/>
          <w:szCs w:val="28"/>
          <w:rtl/>
          <w:lang w:bidi="ar-TN"/>
        </w:rPr>
        <w:t xml:space="preserve"> على العنوان التالي</w:t>
      </w:r>
      <w:r w:rsidR="004C6CA4">
        <w:rPr>
          <w:rFonts w:cs="Simplified Arabic" w:hint="cs"/>
          <w:sz w:val="28"/>
          <w:szCs w:val="28"/>
          <w:rtl/>
          <w:lang w:bidi="ar-TN"/>
        </w:rPr>
        <w:t xml:space="preserve"> </w:t>
      </w:r>
      <w:r w:rsidR="004C6CA4" w:rsidRPr="00902246">
        <w:rPr>
          <w:rFonts w:hint="cs"/>
          <w:b/>
          <w:bCs/>
          <w:rtl/>
          <w:lang w:bidi="ar-TN"/>
        </w:rPr>
        <w:t xml:space="preserve">: </w:t>
      </w:r>
      <w:r w:rsidR="004C6CA4">
        <w:rPr>
          <w:rFonts w:ascii="Simplified Arabic" w:hAnsi="Simplified Arabic" w:cs="Simplified Arabic" w:hint="cs"/>
          <w:sz w:val="28"/>
          <w:szCs w:val="28"/>
          <w:rtl/>
        </w:rPr>
        <w:t>الإدارة الجهوية للعدل بقفصة حي الشريف عمارة الهناء فؤاد الشيحي قفصة قبالة الصندوق الوطني للتأمين  على المرض قفصة 2100.</w:t>
      </w:r>
    </w:p>
    <w:p w:rsidR="004C6CA4" w:rsidRDefault="004C6CA4" w:rsidP="004C6CA4">
      <w:pPr>
        <w:pStyle w:val="Pieddepage"/>
        <w:jc w:val="center"/>
        <w:rPr>
          <w:b/>
          <w:bCs/>
          <w:rtl/>
          <w:lang w:bidi="ar-TN"/>
        </w:rPr>
      </w:pPr>
      <w:r w:rsidRPr="00902246">
        <w:rPr>
          <w:rFonts w:hint="cs"/>
          <w:b/>
          <w:bCs/>
          <w:rtl/>
          <w:lang w:bidi="ar-TN"/>
        </w:rPr>
        <w:t xml:space="preserve"> </w:t>
      </w:r>
    </w:p>
    <w:p w:rsidR="00940A36" w:rsidRPr="004C6CA4" w:rsidRDefault="00940A36" w:rsidP="004C6CA4">
      <w:pPr>
        <w:numPr>
          <w:ilvl w:val="0"/>
          <w:numId w:val="5"/>
        </w:numPr>
        <w:ind w:left="-258" w:hanging="399"/>
        <w:jc w:val="lowKashida"/>
        <w:rPr>
          <w:rFonts w:cs="Simplified Arabic"/>
          <w:sz w:val="28"/>
          <w:szCs w:val="28"/>
          <w:lang w:val="fr-FR" w:bidi="ar-TN"/>
        </w:rPr>
      </w:pPr>
      <w:r w:rsidRPr="004C6CA4">
        <w:rPr>
          <w:rFonts w:cs="Simplified Arabic"/>
          <w:sz w:val="28"/>
          <w:szCs w:val="28"/>
          <w:lang w:bidi="ar-TN"/>
        </w:rPr>
        <w:t xml:space="preserve">   </w:t>
      </w:r>
      <w:r w:rsidRPr="004C6CA4">
        <w:rPr>
          <w:rFonts w:cs="Simplified Arabic" w:hint="cs"/>
          <w:sz w:val="28"/>
          <w:szCs w:val="28"/>
          <w:u w:val="single"/>
          <w:rtl/>
          <w:lang w:bidi="ar-TN"/>
        </w:rPr>
        <w:t>هـام</w:t>
      </w:r>
      <w:r w:rsidRPr="004C6CA4">
        <w:rPr>
          <w:rFonts w:cs="Simplified Arabic" w:hint="cs"/>
          <w:sz w:val="28"/>
          <w:szCs w:val="28"/>
          <w:rtl/>
          <w:lang w:bidi="ar-TN"/>
        </w:rPr>
        <w:t xml:space="preserve"> : يعتمد ختم مكتب الضبط الخاص بالإدارة الجهوية للعدل </w:t>
      </w:r>
      <w:r w:rsidR="004C6CA4">
        <w:rPr>
          <w:rFonts w:cs="Simplified Arabic" w:hint="cs"/>
          <w:sz w:val="28"/>
          <w:szCs w:val="28"/>
          <w:rtl/>
          <w:lang w:bidi="ar-TN"/>
        </w:rPr>
        <w:t>بقفصة</w:t>
      </w:r>
      <w:r w:rsidRPr="004C6CA4">
        <w:rPr>
          <w:rFonts w:cs="Simplified Arabic" w:hint="cs"/>
          <w:sz w:val="28"/>
          <w:szCs w:val="28"/>
          <w:rtl/>
          <w:lang w:bidi="ar-TN"/>
        </w:rPr>
        <w:t xml:space="preserve"> للتثبت من تاريخ الوصول و يأخذ بعين الإعتبار تاريخ </w:t>
      </w:r>
      <w:r w:rsidRPr="004C6CA4">
        <w:rPr>
          <w:rFonts w:cs="Simplified Arabic"/>
          <w:sz w:val="28"/>
          <w:szCs w:val="28"/>
          <w:lang w:bidi="ar-TN"/>
        </w:rPr>
        <w:t xml:space="preserve"> </w:t>
      </w:r>
      <w:r w:rsidRPr="004C6CA4">
        <w:rPr>
          <w:rFonts w:cs="Simplified Arabic" w:hint="cs"/>
          <w:sz w:val="28"/>
          <w:szCs w:val="28"/>
          <w:rtl/>
          <w:lang w:bidi="ar-TN"/>
        </w:rPr>
        <w:t xml:space="preserve">الوصول لا تاريخ الإرسال عن طريق البريد .    </w:t>
      </w:r>
      <w:r w:rsidRPr="004C6CA4">
        <w:rPr>
          <w:rFonts w:cs="Simplified Arabic"/>
          <w:sz w:val="28"/>
          <w:szCs w:val="28"/>
          <w:lang w:val="fr-FR" w:bidi="ar-TN"/>
        </w:rPr>
        <w:t xml:space="preserve">  </w:t>
      </w:r>
    </w:p>
    <w:p w:rsidR="00940A36" w:rsidRPr="000728A7" w:rsidRDefault="00940A36" w:rsidP="00940A36">
      <w:pPr>
        <w:ind w:left="283"/>
        <w:rPr>
          <w:rFonts w:cs="Simplified Arabic"/>
          <w:b/>
          <w:bCs/>
          <w:sz w:val="28"/>
          <w:szCs w:val="28"/>
          <w:u w:val="single"/>
          <w:rtl/>
          <w:lang w:bidi="ar-TN"/>
        </w:rPr>
      </w:pPr>
      <w:r w:rsidRPr="000728A7">
        <w:rPr>
          <w:rFonts w:cs="Simplified Arabic" w:hint="cs"/>
          <w:b/>
          <w:bCs/>
          <w:sz w:val="28"/>
          <w:szCs w:val="28"/>
          <w:u w:val="single"/>
          <w:rtl/>
          <w:lang w:bidi="ar-TN"/>
        </w:rPr>
        <w:t xml:space="preserve">طريقة فرز العروض : </w:t>
      </w:r>
    </w:p>
    <w:p w:rsidR="008B330C" w:rsidRDefault="00940A36" w:rsidP="00024095">
      <w:pPr>
        <w:ind w:left="283"/>
        <w:jc w:val="lowKashida"/>
        <w:rPr>
          <w:rFonts w:cs="Simplified Arabic"/>
          <w:sz w:val="28"/>
          <w:szCs w:val="28"/>
          <w:lang w:bidi="ar-TN"/>
        </w:rPr>
      </w:pPr>
      <w:r>
        <w:rPr>
          <w:rFonts w:cs="Simplified Arabic" w:hint="cs"/>
          <w:sz w:val="28"/>
          <w:szCs w:val="28"/>
          <w:rtl/>
          <w:lang w:bidi="ar-TN"/>
        </w:rPr>
        <w:t xml:space="preserve">يتم إختيار العرض الأقل ثمنا و المحترم للتشريع الجاري به العمل في المجال .  </w:t>
      </w:r>
    </w:p>
    <w:p w:rsidR="008B330C" w:rsidRDefault="008B330C" w:rsidP="00024095">
      <w:pPr>
        <w:ind w:left="283"/>
        <w:jc w:val="lowKashida"/>
        <w:rPr>
          <w:rFonts w:cs="Simplified Arabic"/>
          <w:sz w:val="28"/>
          <w:szCs w:val="28"/>
          <w:lang w:bidi="ar-TN"/>
        </w:rPr>
      </w:pPr>
    </w:p>
    <w:p w:rsidR="00152A7F" w:rsidRDefault="00940A36" w:rsidP="00D363E4">
      <w:pPr>
        <w:ind w:left="283"/>
        <w:jc w:val="lowKashida"/>
        <w:rPr>
          <w:rFonts w:cs="Simplified Arabic"/>
          <w:sz w:val="28"/>
          <w:szCs w:val="28"/>
          <w:rtl/>
          <w:lang w:bidi="ar-TN"/>
        </w:rPr>
      </w:pPr>
      <w:r>
        <w:rPr>
          <w:rFonts w:cs="Simplified Arabic" w:hint="cs"/>
          <w:sz w:val="28"/>
          <w:szCs w:val="28"/>
          <w:rtl/>
          <w:lang w:bidi="ar-TN"/>
        </w:rPr>
        <w:t xml:space="preserve">   </w:t>
      </w:r>
    </w:p>
    <w:p w:rsidR="00247043" w:rsidRPr="008B330C" w:rsidRDefault="008B330C" w:rsidP="008B330C">
      <w:pPr>
        <w:ind w:left="360"/>
        <w:jc w:val="center"/>
        <w:rPr>
          <w:rFonts w:cs="Simplified Arabic"/>
          <w:b/>
          <w:bCs/>
          <w:sz w:val="28"/>
          <w:szCs w:val="28"/>
          <w:rtl/>
          <w:lang w:bidi="ar-TN"/>
        </w:rPr>
      </w:pPr>
      <w:r w:rsidRPr="00247043">
        <w:rPr>
          <w:rFonts w:cs="Simplified Arabic" w:hint="cs"/>
          <w:b/>
          <w:bCs/>
          <w:sz w:val="28"/>
          <w:szCs w:val="28"/>
          <w:rtl/>
          <w:lang w:bidi="ar-TN"/>
        </w:rPr>
        <w:t>كراس الشروط الإدارية و الفنية الخاصة</w:t>
      </w:r>
    </w:p>
    <w:p w:rsidR="007707E6" w:rsidRDefault="007707E6" w:rsidP="007707E6">
      <w:pPr>
        <w:ind w:left="-360"/>
        <w:jc w:val="lowKashida"/>
        <w:rPr>
          <w:rFonts w:cs="Simplified Arabic"/>
          <w:b/>
          <w:bCs/>
          <w:sz w:val="28"/>
          <w:szCs w:val="28"/>
          <w:rtl/>
          <w:lang w:bidi="ar-TN"/>
        </w:rPr>
      </w:pPr>
      <w:r>
        <w:rPr>
          <w:rFonts w:cs="Simplified Arabic" w:hint="cs"/>
          <w:b/>
          <w:bCs/>
          <w:sz w:val="28"/>
          <w:szCs w:val="28"/>
          <w:rtl/>
          <w:lang w:bidi="ar-TN"/>
        </w:rPr>
        <w:t>الأطراف:</w:t>
      </w:r>
    </w:p>
    <w:p w:rsidR="00E550AA" w:rsidRDefault="007707E6" w:rsidP="00E550AA">
      <w:pPr>
        <w:ind w:left="-360"/>
        <w:jc w:val="lowKashida"/>
        <w:rPr>
          <w:rFonts w:cs="Simplified Arabic"/>
          <w:sz w:val="28"/>
          <w:szCs w:val="28"/>
          <w:rtl/>
          <w:lang w:bidi="ar-TN"/>
        </w:rPr>
      </w:pPr>
      <w:r>
        <w:rPr>
          <w:rFonts w:cs="Simplified Arabic" w:hint="cs"/>
          <w:sz w:val="28"/>
          <w:szCs w:val="28"/>
          <w:rtl/>
          <w:lang w:bidi="ar-TN"/>
        </w:rPr>
        <w:t xml:space="preserve"> </w:t>
      </w:r>
      <w:r w:rsidR="00CA2BDF">
        <w:rPr>
          <w:rFonts w:cs="Simplified Arabic" w:hint="cs"/>
          <w:sz w:val="28"/>
          <w:szCs w:val="28"/>
          <w:rtl/>
          <w:lang w:bidi="ar-TN"/>
        </w:rPr>
        <w:t xml:space="preserve">الإدارة الجهوية للعدل </w:t>
      </w:r>
      <w:r w:rsidR="00E550AA">
        <w:rPr>
          <w:rFonts w:cs="Simplified Arabic" w:hint="cs"/>
          <w:sz w:val="28"/>
          <w:szCs w:val="28"/>
          <w:rtl/>
          <w:lang w:bidi="ar-TN"/>
        </w:rPr>
        <w:t>بقفصة</w:t>
      </w:r>
      <w:r w:rsidR="00CA2BDF">
        <w:rPr>
          <w:rFonts w:cs="Simplified Arabic" w:hint="cs"/>
          <w:sz w:val="28"/>
          <w:szCs w:val="28"/>
          <w:rtl/>
          <w:lang w:bidi="ar-TN"/>
        </w:rPr>
        <w:t xml:space="preserve"> مقرها</w:t>
      </w:r>
      <w:r w:rsidR="00E550AA">
        <w:rPr>
          <w:rFonts w:cs="Simplified Arabic" w:hint="cs"/>
          <w:sz w:val="28"/>
          <w:szCs w:val="28"/>
          <w:rtl/>
          <w:lang w:bidi="ar-TN"/>
        </w:rPr>
        <w:t xml:space="preserve"> </w:t>
      </w:r>
      <w:r w:rsidR="00E550AA" w:rsidRPr="00902246">
        <w:rPr>
          <w:rFonts w:hint="cs"/>
          <w:b/>
          <w:bCs/>
          <w:rtl/>
          <w:lang w:bidi="ar-TN"/>
        </w:rPr>
        <w:t xml:space="preserve">: </w:t>
      </w:r>
      <w:r w:rsidR="00E550AA">
        <w:rPr>
          <w:rFonts w:ascii="Simplified Arabic" w:hAnsi="Simplified Arabic" w:cs="Simplified Arabic" w:hint="cs"/>
          <w:sz w:val="28"/>
          <w:szCs w:val="28"/>
          <w:rtl/>
        </w:rPr>
        <w:t xml:space="preserve">حي الشريف عمارة الهناء فؤاد الشيحي قفصة قبالة الصندوق الوطني للتأمين على المرض قفصة 2100 </w:t>
      </w:r>
      <w:r w:rsidR="00E550AA">
        <w:rPr>
          <w:rFonts w:cs="Simplified Arabic" w:hint="cs"/>
          <w:sz w:val="28"/>
          <w:szCs w:val="28"/>
          <w:rtl/>
          <w:lang w:bidi="ar-TN"/>
        </w:rPr>
        <w:t>ويمثلـها السيـد محمد الأسعـد الثابتـي المدير الجهوي بالنيابة.</w:t>
      </w:r>
    </w:p>
    <w:p w:rsidR="00E550AA" w:rsidRDefault="00E550AA" w:rsidP="00E550AA">
      <w:pPr>
        <w:pStyle w:val="Pieddepage"/>
        <w:rPr>
          <w:rFonts w:ascii="Simplified Arabic" w:hAnsi="Simplified Arabic" w:cs="Simplified Arabic"/>
          <w:sz w:val="28"/>
          <w:szCs w:val="28"/>
          <w:rtl/>
          <w:lang w:bidi="ar-TN"/>
        </w:rPr>
      </w:pPr>
    </w:p>
    <w:p w:rsidR="00804BE6" w:rsidRDefault="00CA2BDF" w:rsidP="002B3617">
      <w:pPr>
        <w:ind w:left="-360"/>
        <w:jc w:val="lowKashida"/>
        <w:rPr>
          <w:rFonts w:cs="Simplified Arabic"/>
          <w:sz w:val="28"/>
          <w:szCs w:val="28"/>
          <w:lang w:bidi="ar-TN"/>
        </w:rPr>
      </w:pPr>
      <w:r>
        <w:rPr>
          <w:rFonts w:cs="Simplified Arabic" w:hint="cs"/>
          <w:sz w:val="28"/>
          <w:szCs w:val="28"/>
          <w:rtl/>
          <w:lang w:bidi="ar-TN"/>
        </w:rPr>
        <w:t xml:space="preserve">                                                                                         من جهة.</w:t>
      </w:r>
    </w:p>
    <w:p w:rsidR="002B3617" w:rsidRPr="002B3617" w:rsidRDefault="002B3617" w:rsidP="002B3617">
      <w:pPr>
        <w:ind w:left="-360"/>
        <w:jc w:val="lowKashida"/>
        <w:rPr>
          <w:rFonts w:cs="Simplified Arabic"/>
          <w:sz w:val="28"/>
          <w:szCs w:val="28"/>
          <w:lang w:val="fr-FR" w:bidi="ar-TN"/>
        </w:rPr>
      </w:pPr>
    </w:p>
    <w:p w:rsidR="00497AB7" w:rsidRDefault="00CA2BDF" w:rsidP="00497AB7">
      <w:pPr>
        <w:ind w:left="-360"/>
        <w:jc w:val="lowKashida"/>
        <w:rPr>
          <w:rFonts w:cs="Simplified Arabic"/>
          <w:sz w:val="28"/>
          <w:szCs w:val="28"/>
          <w:rtl/>
          <w:lang w:bidi="ar-TN"/>
        </w:rPr>
      </w:pPr>
      <w:r>
        <w:rPr>
          <w:rFonts w:cs="Simplified Arabic" w:hint="cs"/>
          <w:sz w:val="28"/>
          <w:szCs w:val="28"/>
          <w:rtl/>
          <w:lang w:bidi="ar-TN"/>
        </w:rPr>
        <w:t xml:space="preserve">   </w:t>
      </w:r>
      <w:r w:rsidR="00497AB7">
        <w:rPr>
          <w:rFonts w:cs="Simplified Arabic" w:hint="cs"/>
          <w:sz w:val="28"/>
          <w:szCs w:val="28"/>
          <w:rtl/>
          <w:lang w:bidi="ar-TN"/>
        </w:rPr>
        <w:t xml:space="preserve">والمزود </w:t>
      </w:r>
      <w:r w:rsidR="00497AB7" w:rsidRPr="00804BE6">
        <w:rPr>
          <w:rFonts w:cs="Simplified Arabic" w:hint="cs"/>
          <w:sz w:val="20"/>
          <w:szCs w:val="20"/>
          <w:rtl/>
          <w:lang w:bidi="ar-TN"/>
        </w:rPr>
        <w:t>................................</w:t>
      </w:r>
      <w:r w:rsidR="00497AB7">
        <w:rPr>
          <w:rFonts w:cs="Simplified Arabic" w:hint="cs"/>
          <w:sz w:val="20"/>
          <w:szCs w:val="20"/>
          <w:rtl/>
          <w:lang w:bidi="ar-TN"/>
        </w:rPr>
        <w:t>.......................</w:t>
      </w:r>
      <w:r w:rsidR="00497AB7" w:rsidRPr="00804BE6">
        <w:rPr>
          <w:rFonts w:cs="Simplified Arabic" w:hint="cs"/>
          <w:sz w:val="20"/>
          <w:szCs w:val="20"/>
          <w:rtl/>
          <w:lang w:bidi="ar-TN"/>
        </w:rPr>
        <w:t>..</w:t>
      </w:r>
      <w:r w:rsidR="00497AB7">
        <w:rPr>
          <w:rFonts w:cs="Simplified Arabic" w:hint="cs"/>
          <w:sz w:val="28"/>
          <w:szCs w:val="28"/>
          <w:rtl/>
          <w:lang w:bidi="ar-TN"/>
        </w:rPr>
        <w:t xml:space="preserve"> مقره</w:t>
      </w:r>
      <w:r w:rsidR="00497AB7">
        <w:rPr>
          <w:rFonts w:cs="Simplified Arabic"/>
          <w:sz w:val="28"/>
          <w:szCs w:val="28"/>
          <w:lang w:bidi="ar-TN"/>
        </w:rPr>
        <w:t>)</w:t>
      </w:r>
      <w:r w:rsidR="00497AB7">
        <w:rPr>
          <w:rFonts w:cs="Simplified Arabic" w:hint="cs"/>
          <w:sz w:val="28"/>
          <w:szCs w:val="28"/>
          <w:rtl/>
          <w:lang w:bidi="ar-TN"/>
        </w:rPr>
        <w:t>ها</w:t>
      </w:r>
      <w:r w:rsidR="00497AB7">
        <w:rPr>
          <w:rFonts w:cs="Simplified Arabic"/>
          <w:sz w:val="28"/>
          <w:szCs w:val="28"/>
          <w:lang w:bidi="ar-TN"/>
        </w:rPr>
        <w:t>(</w:t>
      </w:r>
      <w:r w:rsidR="00497AB7" w:rsidRPr="00804BE6">
        <w:rPr>
          <w:rFonts w:cs="Simplified Arabic" w:hint="cs"/>
          <w:sz w:val="20"/>
          <w:szCs w:val="20"/>
          <w:rtl/>
          <w:lang w:bidi="ar-TN"/>
        </w:rPr>
        <w:t>............</w:t>
      </w:r>
      <w:r w:rsidR="00497AB7">
        <w:rPr>
          <w:rFonts w:cs="Simplified Arabic" w:hint="cs"/>
          <w:sz w:val="20"/>
          <w:szCs w:val="20"/>
          <w:rtl/>
          <w:lang w:bidi="ar-TN"/>
        </w:rPr>
        <w:t>.................</w:t>
      </w:r>
      <w:r w:rsidR="00497AB7" w:rsidRPr="00804BE6">
        <w:rPr>
          <w:rFonts w:cs="Simplified Arabic" w:hint="cs"/>
          <w:sz w:val="20"/>
          <w:szCs w:val="20"/>
          <w:rtl/>
          <w:lang w:bidi="ar-TN"/>
        </w:rPr>
        <w:t>........</w:t>
      </w:r>
      <w:r w:rsidR="00497AB7">
        <w:rPr>
          <w:rFonts w:cs="Simplified Arabic" w:hint="cs"/>
          <w:sz w:val="20"/>
          <w:szCs w:val="20"/>
          <w:rtl/>
          <w:lang w:bidi="ar-TN"/>
        </w:rPr>
        <w:t>...........</w:t>
      </w:r>
      <w:r w:rsidR="00497AB7" w:rsidRPr="00804BE6">
        <w:rPr>
          <w:rFonts w:cs="Simplified Arabic" w:hint="cs"/>
          <w:sz w:val="20"/>
          <w:szCs w:val="20"/>
          <w:rtl/>
          <w:lang w:bidi="ar-TN"/>
        </w:rPr>
        <w:t>...............</w:t>
      </w:r>
      <w:r w:rsidR="00497AB7">
        <w:rPr>
          <w:rFonts w:cs="Simplified Arabic" w:hint="cs"/>
          <w:sz w:val="28"/>
          <w:szCs w:val="28"/>
          <w:rtl/>
          <w:lang w:bidi="ar-TN"/>
        </w:rPr>
        <w:t>ويمثله</w:t>
      </w:r>
      <w:r w:rsidR="00497AB7">
        <w:rPr>
          <w:rFonts w:cs="Simplified Arabic"/>
          <w:sz w:val="28"/>
          <w:szCs w:val="28"/>
          <w:lang w:bidi="ar-TN"/>
        </w:rPr>
        <w:t>)</w:t>
      </w:r>
      <w:r w:rsidR="00497AB7">
        <w:rPr>
          <w:rFonts w:cs="Simplified Arabic" w:hint="cs"/>
          <w:sz w:val="28"/>
          <w:szCs w:val="28"/>
          <w:rtl/>
          <w:lang w:bidi="ar-TN"/>
        </w:rPr>
        <w:t>ها</w:t>
      </w:r>
      <w:r w:rsidR="00497AB7">
        <w:rPr>
          <w:rFonts w:cs="Simplified Arabic"/>
          <w:sz w:val="28"/>
          <w:szCs w:val="28"/>
          <w:lang w:bidi="ar-TN"/>
        </w:rPr>
        <w:t>(</w:t>
      </w:r>
    </w:p>
    <w:p w:rsidR="00497AB7" w:rsidRDefault="00497AB7" w:rsidP="00497AB7">
      <w:pPr>
        <w:ind w:left="-360"/>
        <w:jc w:val="lowKashida"/>
        <w:rPr>
          <w:rFonts w:cs="Simplified Arabic"/>
          <w:sz w:val="28"/>
          <w:szCs w:val="28"/>
          <w:rtl/>
          <w:lang w:bidi="ar-TN"/>
        </w:rPr>
      </w:pPr>
      <w:r>
        <w:rPr>
          <w:rFonts w:cs="Simplified Arabic" w:hint="cs"/>
          <w:sz w:val="28"/>
          <w:szCs w:val="28"/>
          <w:rtl/>
          <w:lang w:bidi="ar-TN"/>
        </w:rPr>
        <w:t xml:space="preserve"> وكيلها السيـد(ة) </w:t>
      </w:r>
      <w:r>
        <w:rPr>
          <w:rFonts w:cs="Simplified Arabic" w:hint="cs"/>
          <w:sz w:val="20"/>
          <w:szCs w:val="20"/>
          <w:rtl/>
          <w:lang w:bidi="ar-TN"/>
        </w:rPr>
        <w:t xml:space="preserve">.................................................................................................................................... </w:t>
      </w:r>
      <w:r>
        <w:rPr>
          <w:rFonts w:cs="Simplified Arabic" w:hint="cs"/>
          <w:sz w:val="28"/>
          <w:szCs w:val="28"/>
          <w:rtl/>
          <w:lang w:bidi="ar-TN"/>
        </w:rPr>
        <w:t xml:space="preserve">. </w:t>
      </w:r>
    </w:p>
    <w:p w:rsidR="0030793E" w:rsidRDefault="00CA2BDF" w:rsidP="00C13908">
      <w:pPr>
        <w:ind w:left="-360"/>
        <w:jc w:val="lowKashida"/>
        <w:rPr>
          <w:rFonts w:cs="Simplified Arabic"/>
          <w:sz w:val="28"/>
          <w:szCs w:val="28"/>
          <w:rtl/>
          <w:lang w:bidi="ar-TN"/>
        </w:rPr>
      </w:pPr>
      <w:r>
        <w:rPr>
          <w:rFonts w:cs="Simplified Arabic" w:hint="cs"/>
          <w:sz w:val="28"/>
          <w:szCs w:val="28"/>
          <w:rtl/>
          <w:lang w:bidi="ar-TN"/>
        </w:rPr>
        <w:t xml:space="preserve">                                                                                    من جهة أخرى.</w:t>
      </w:r>
    </w:p>
    <w:p w:rsidR="007707E6" w:rsidRDefault="007707E6" w:rsidP="002B3617">
      <w:pPr>
        <w:ind w:left="-360"/>
        <w:jc w:val="lowKashida"/>
        <w:rPr>
          <w:rFonts w:cs="Simplified Arabic"/>
          <w:b/>
          <w:bCs/>
          <w:sz w:val="28"/>
          <w:szCs w:val="28"/>
          <w:u w:val="single"/>
          <w:rtl/>
          <w:lang w:bidi="ar-TN"/>
        </w:rPr>
      </w:pPr>
      <w:r w:rsidRPr="009E5ED4">
        <w:rPr>
          <w:rFonts w:cs="Simplified Arabic" w:hint="cs"/>
          <w:b/>
          <w:bCs/>
          <w:sz w:val="28"/>
          <w:szCs w:val="28"/>
          <w:u w:val="single"/>
          <w:rtl/>
          <w:lang w:bidi="ar-TN"/>
        </w:rPr>
        <w:t xml:space="preserve">الفصل </w:t>
      </w:r>
      <w:r w:rsidR="002B3617" w:rsidRPr="00BF497A">
        <w:rPr>
          <w:rFonts w:cs="Simplified Arabic" w:hint="cs"/>
          <w:b/>
          <w:bCs/>
          <w:sz w:val="28"/>
          <w:szCs w:val="28"/>
          <w:u w:val="single"/>
          <w:rtl/>
          <w:lang w:bidi="ar-TN"/>
        </w:rPr>
        <w:t>(</w:t>
      </w:r>
      <w:r w:rsidR="002B3617">
        <w:rPr>
          <w:rFonts w:cs="Simplified Arabic" w:hint="cs"/>
          <w:b/>
          <w:bCs/>
          <w:sz w:val="28"/>
          <w:szCs w:val="28"/>
          <w:u w:val="single"/>
          <w:rtl/>
          <w:lang w:bidi="ar-TN"/>
        </w:rPr>
        <w:t>1</w:t>
      </w:r>
      <w:r w:rsidR="002B3617" w:rsidRPr="00BF497A">
        <w:rPr>
          <w:rFonts w:cs="Simplified Arabic" w:hint="cs"/>
          <w:b/>
          <w:bCs/>
          <w:sz w:val="28"/>
          <w:szCs w:val="28"/>
          <w:u w:val="single"/>
          <w:rtl/>
          <w:lang w:bidi="ar-TN"/>
        </w:rPr>
        <w:t>)</w:t>
      </w:r>
      <w:r w:rsidRPr="009E5ED4">
        <w:rPr>
          <w:rFonts w:cs="Simplified Arabic" w:hint="cs"/>
          <w:b/>
          <w:bCs/>
          <w:sz w:val="28"/>
          <w:szCs w:val="28"/>
          <w:u w:val="single"/>
          <w:rtl/>
          <w:lang w:bidi="ar-TN"/>
        </w:rPr>
        <w:t>: موضوع الإتفاقية :</w:t>
      </w:r>
    </w:p>
    <w:p w:rsidR="00E550AA" w:rsidRDefault="007707E6" w:rsidP="00E550AA">
      <w:pPr>
        <w:ind w:left="-360"/>
        <w:jc w:val="lowKashida"/>
        <w:rPr>
          <w:rFonts w:cs="Simplified Arabic"/>
          <w:sz w:val="28"/>
          <w:szCs w:val="28"/>
          <w:rtl/>
          <w:lang w:bidi="ar-TN"/>
        </w:rPr>
      </w:pPr>
      <w:r>
        <w:rPr>
          <w:rFonts w:cs="Simplified Arabic" w:hint="cs"/>
          <w:sz w:val="28"/>
          <w:szCs w:val="28"/>
          <w:rtl/>
          <w:lang w:bidi="ar-TN"/>
        </w:rPr>
        <w:t xml:space="preserve">      </w:t>
      </w:r>
      <w:r w:rsidR="00804BE6">
        <w:rPr>
          <w:rFonts w:cs="Simplified Arabic" w:hint="cs"/>
          <w:sz w:val="28"/>
          <w:szCs w:val="28"/>
          <w:rtl/>
          <w:lang w:bidi="ar-TN"/>
        </w:rPr>
        <w:t>يتعلق</w:t>
      </w:r>
      <w:r>
        <w:rPr>
          <w:rFonts w:cs="Simplified Arabic" w:hint="cs"/>
          <w:sz w:val="28"/>
          <w:szCs w:val="28"/>
          <w:rtl/>
          <w:lang w:bidi="ar-TN"/>
        </w:rPr>
        <w:t xml:space="preserve"> موضوع</w:t>
      </w:r>
      <w:r w:rsidR="009536D3">
        <w:rPr>
          <w:rFonts w:cs="Simplified Arabic" w:hint="cs"/>
          <w:sz w:val="28"/>
          <w:szCs w:val="28"/>
          <w:rtl/>
          <w:lang w:bidi="ar-TN"/>
        </w:rPr>
        <w:t xml:space="preserve"> هذه</w:t>
      </w:r>
      <w:r>
        <w:rPr>
          <w:rFonts w:cs="Simplified Arabic" w:hint="cs"/>
          <w:sz w:val="28"/>
          <w:szCs w:val="28"/>
          <w:rtl/>
          <w:lang w:bidi="ar-TN"/>
        </w:rPr>
        <w:t xml:space="preserve"> الإستشارة </w:t>
      </w:r>
      <w:r w:rsidR="008B330C">
        <w:rPr>
          <w:rFonts w:cs="Simplified Arabic" w:hint="cs"/>
          <w:sz w:val="28"/>
          <w:szCs w:val="28"/>
          <w:rtl/>
          <w:lang w:bidi="ar-TN"/>
        </w:rPr>
        <w:t>بالقيام</w:t>
      </w:r>
      <w:r w:rsidR="009536D3">
        <w:rPr>
          <w:rFonts w:cs="Simplified Arabic" w:hint="cs"/>
          <w:sz w:val="28"/>
          <w:szCs w:val="28"/>
          <w:rtl/>
          <w:lang w:bidi="ar-TN"/>
        </w:rPr>
        <w:t xml:space="preserve"> </w:t>
      </w:r>
      <w:r w:rsidR="00B870C8">
        <w:rPr>
          <w:rFonts w:cs="Simplified Arabic" w:hint="cs"/>
          <w:sz w:val="28"/>
          <w:szCs w:val="28"/>
          <w:rtl/>
          <w:lang w:bidi="ar-TN"/>
        </w:rPr>
        <w:t>بصيان</w:t>
      </w:r>
      <w:r w:rsidR="002B3617">
        <w:rPr>
          <w:rFonts w:cs="Simplified Arabic" w:hint="cs"/>
          <w:sz w:val="28"/>
          <w:szCs w:val="28"/>
          <w:rtl/>
          <w:lang w:bidi="ar-TN"/>
        </w:rPr>
        <w:t>ـ</w:t>
      </w:r>
      <w:r w:rsidR="00B870C8">
        <w:rPr>
          <w:rFonts w:cs="Simplified Arabic" w:hint="cs"/>
          <w:sz w:val="28"/>
          <w:szCs w:val="28"/>
          <w:rtl/>
          <w:lang w:bidi="ar-TN"/>
        </w:rPr>
        <w:t>ة و ت</w:t>
      </w:r>
      <w:r w:rsidR="002B3617">
        <w:rPr>
          <w:rFonts w:cs="Simplified Arabic" w:hint="cs"/>
          <w:sz w:val="28"/>
          <w:szCs w:val="28"/>
          <w:rtl/>
          <w:lang w:bidi="ar-TN"/>
        </w:rPr>
        <w:t>ـ</w:t>
      </w:r>
      <w:r w:rsidR="00B870C8">
        <w:rPr>
          <w:rFonts w:cs="Simplified Arabic" w:hint="cs"/>
          <w:sz w:val="28"/>
          <w:szCs w:val="28"/>
          <w:rtl/>
          <w:lang w:bidi="ar-TN"/>
        </w:rPr>
        <w:t>ركيب وإصلاح م</w:t>
      </w:r>
      <w:r w:rsidR="002B3617">
        <w:rPr>
          <w:rFonts w:cs="Simplified Arabic" w:hint="cs"/>
          <w:sz w:val="28"/>
          <w:szCs w:val="28"/>
          <w:rtl/>
          <w:lang w:bidi="ar-TN"/>
        </w:rPr>
        <w:t>ـ</w:t>
      </w:r>
      <w:r w:rsidR="00B870C8">
        <w:rPr>
          <w:rFonts w:cs="Simplified Arabic" w:hint="cs"/>
          <w:sz w:val="28"/>
          <w:szCs w:val="28"/>
          <w:rtl/>
          <w:lang w:bidi="ar-TN"/>
        </w:rPr>
        <w:t>كيفات اله</w:t>
      </w:r>
      <w:r w:rsidR="002B3617">
        <w:rPr>
          <w:rFonts w:cs="Simplified Arabic" w:hint="cs"/>
          <w:sz w:val="28"/>
          <w:szCs w:val="28"/>
          <w:rtl/>
          <w:lang w:bidi="ar-TN"/>
        </w:rPr>
        <w:t>ـ</w:t>
      </w:r>
      <w:r w:rsidR="00B870C8">
        <w:rPr>
          <w:rFonts w:cs="Simplified Arabic" w:hint="cs"/>
          <w:sz w:val="28"/>
          <w:szCs w:val="28"/>
          <w:rtl/>
          <w:lang w:bidi="ar-TN"/>
        </w:rPr>
        <w:t>واء بالإدارة</w:t>
      </w:r>
      <w:r w:rsidR="009536D3">
        <w:rPr>
          <w:rFonts w:cs="Simplified Arabic" w:hint="cs"/>
          <w:sz w:val="28"/>
          <w:szCs w:val="28"/>
          <w:rtl/>
          <w:lang w:bidi="ar-TN"/>
        </w:rPr>
        <w:t xml:space="preserve"> الجهوية للعدل </w:t>
      </w:r>
      <w:r w:rsidR="00E550AA">
        <w:rPr>
          <w:rFonts w:cs="Simplified Arabic" w:hint="cs"/>
          <w:sz w:val="28"/>
          <w:szCs w:val="28"/>
          <w:rtl/>
          <w:lang w:bidi="ar-TN"/>
        </w:rPr>
        <w:t>بقفصة</w:t>
      </w:r>
      <w:r w:rsidR="009536D3">
        <w:rPr>
          <w:rFonts w:cs="Simplified Arabic" w:hint="cs"/>
          <w:sz w:val="28"/>
          <w:szCs w:val="28"/>
          <w:rtl/>
          <w:lang w:bidi="ar-TN"/>
        </w:rPr>
        <w:t xml:space="preserve"> </w:t>
      </w:r>
    </w:p>
    <w:p w:rsidR="00DA5C17" w:rsidRDefault="00E550AA" w:rsidP="00E550AA">
      <w:pPr>
        <w:ind w:left="-360"/>
        <w:jc w:val="lowKashida"/>
        <w:rPr>
          <w:rFonts w:cs="Simplified Arabic"/>
          <w:sz w:val="28"/>
          <w:szCs w:val="28"/>
          <w:lang w:bidi="ar-TN"/>
        </w:rPr>
      </w:pPr>
      <w:r>
        <w:rPr>
          <w:rFonts w:cs="Simplified Arabic" w:hint="cs"/>
          <w:sz w:val="28"/>
          <w:szCs w:val="28"/>
          <w:rtl/>
          <w:lang w:bidi="ar-TN"/>
        </w:rPr>
        <w:t>و</w:t>
      </w:r>
      <w:r w:rsidR="009536D3">
        <w:rPr>
          <w:rFonts w:cs="Simplified Arabic" w:hint="cs"/>
          <w:sz w:val="28"/>
          <w:szCs w:val="28"/>
          <w:rtl/>
          <w:lang w:bidi="ar-TN"/>
        </w:rPr>
        <w:t>المح</w:t>
      </w:r>
      <w:r w:rsidR="002B3617">
        <w:rPr>
          <w:rFonts w:cs="Simplified Arabic" w:hint="cs"/>
          <w:sz w:val="28"/>
          <w:szCs w:val="28"/>
          <w:rtl/>
          <w:lang w:bidi="ar-TN"/>
        </w:rPr>
        <w:t>ـ</w:t>
      </w:r>
      <w:r w:rsidR="009536D3">
        <w:rPr>
          <w:rFonts w:cs="Simplified Arabic" w:hint="cs"/>
          <w:sz w:val="28"/>
          <w:szCs w:val="28"/>
          <w:rtl/>
          <w:lang w:bidi="ar-TN"/>
        </w:rPr>
        <w:t>اكم ال</w:t>
      </w:r>
      <w:r w:rsidR="002B3617">
        <w:rPr>
          <w:rFonts w:cs="Simplified Arabic" w:hint="cs"/>
          <w:sz w:val="28"/>
          <w:szCs w:val="28"/>
          <w:rtl/>
          <w:lang w:bidi="ar-TN"/>
        </w:rPr>
        <w:t>ـ</w:t>
      </w:r>
      <w:r w:rsidR="009536D3">
        <w:rPr>
          <w:rFonts w:cs="Simplified Arabic" w:hint="cs"/>
          <w:sz w:val="28"/>
          <w:szCs w:val="28"/>
          <w:rtl/>
          <w:lang w:bidi="ar-TN"/>
        </w:rPr>
        <w:t>راجعة لها بالنظر</w:t>
      </w:r>
      <w:r w:rsidR="007707E6">
        <w:rPr>
          <w:rFonts w:cs="Simplified Arabic" w:hint="cs"/>
          <w:sz w:val="28"/>
          <w:szCs w:val="28"/>
          <w:rtl/>
          <w:lang w:bidi="ar-TN"/>
        </w:rPr>
        <w:t>.</w:t>
      </w:r>
    </w:p>
    <w:p w:rsidR="007707E6" w:rsidRDefault="007707E6" w:rsidP="002B3617">
      <w:pPr>
        <w:tabs>
          <w:tab w:val="left" w:pos="3705"/>
        </w:tabs>
        <w:ind w:left="-360"/>
        <w:jc w:val="lowKashida"/>
        <w:rPr>
          <w:rFonts w:cs="Simplified Arabic"/>
          <w:b/>
          <w:bCs/>
          <w:sz w:val="28"/>
          <w:szCs w:val="28"/>
          <w:u w:val="single"/>
          <w:rtl/>
          <w:lang w:bidi="ar-TN"/>
        </w:rPr>
      </w:pPr>
      <w:r w:rsidRPr="00BF497A">
        <w:rPr>
          <w:rFonts w:cs="Simplified Arabic" w:hint="cs"/>
          <w:b/>
          <w:bCs/>
          <w:sz w:val="28"/>
          <w:szCs w:val="28"/>
          <w:u w:val="single"/>
          <w:rtl/>
          <w:lang w:bidi="ar-TN"/>
        </w:rPr>
        <w:t>الفصل (</w:t>
      </w:r>
      <w:r w:rsidR="002B3617">
        <w:rPr>
          <w:rFonts w:cs="Simplified Arabic" w:hint="cs"/>
          <w:b/>
          <w:bCs/>
          <w:sz w:val="28"/>
          <w:szCs w:val="28"/>
          <w:u w:val="single"/>
          <w:rtl/>
          <w:lang w:bidi="ar-TN"/>
        </w:rPr>
        <w:t>2</w:t>
      </w:r>
      <w:r w:rsidRPr="00BF497A">
        <w:rPr>
          <w:rFonts w:cs="Simplified Arabic" w:hint="cs"/>
          <w:b/>
          <w:bCs/>
          <w:sz w:val="28"/>
          <w:szCs w:val="28"/>
          <w:u w:val="single"/>
          <w:rtl/>
          <w:lang w:bidi="ar-TN"/>
        </w:rPr>
        <w:t>): الأسعار:</w:t>
      </w:r>
    </w:p>
    <w:p w:rsidR="007707E6" w:rsidRDefault="007707E6" w:rsidP="007707E6">
      <w:pPr>
        <w:tabs>
          <w:tab w:val="left" w:pos="3705"/>
        </w:tabs>
        <w:ind w:left="-360"/>
        <w:jc w:val="lowKashida"/>
        <w:rPr>
          <w:rFonts w:cs="Simplified Arabic"/>
          <w:sz w:val="28"/>
          <w:szCs w:val="28"/>
          <w:rtl/>
          <w:lang w:bidi="ar-TN"/>
        </w:rPr>
      </w:pPr>
      <w:r>
        <w:rPr>
          <w:rFonts w:cs="Simplified Arabic" w:hint="cs"/>
          <w:sz w:val="28"/>
          <w:szCs w:val="28"/>
          <w:rtl/>
          <w:lang w:bidi="ar-TN"/>
        </w:rPr>
        <w:t xml:space="preserve">     يحتسب الثمن الخاص بكل تدخل بناء على الأثمان الفردية المنصوص عليها بجدول الأسعار المصاحب وهي ثابتة وغير قابلة للمراجعة ومشتملة على جميع الأداءات والمعاليم والمصاريف.</w:t>
      </w:r>
    </w:p>
    <w:p w:rsidR="007707E6" w:rsidRDefault="007707E6" w:rsidP="009536D3">
      <w:pPr>
        <w:tabs>
          <w:tab w:val="left" w:pos="3705"/>
        </w:tabs>
        <w:ind w:left="-360"/>
        <w:jc w:val="lowKashida"/>
        <w:rPr>
          <w:rFonts w:cs="Simplified Arabic"/>
          <w:sz w:val="28"/>
          <w:szCs w:val="28"/>
          <w:rtl/>
          <w:lang w:bidi="ar-TN"/>
        </w:rPr>
      </w:pPr>
      <w:r>
        <w:rPr>
          <w:rFonts w:cs="Simplified Arabic" w:hint="cs"/>
          <w:sz w:val="28"/>
          <w:szCs w:val="28"/>
          <w:rtl/>
          <w:lang w:bidi="ar-TN"/>
        </w:rPr>
        <w:t xml:space="preserve">    يلتزم </w:t>
      </w:r>
      <w:r w:rsidR="00603A18">
        <w:rPr>
          <w:rFonts w:cs="Simplified Arabic" w:hint="cs"/>
          <w:sz w:val="28"/>
          <w:szCs w:val="28"/>
          <w:rtl/>
          <w:lang w:bidi="ar-TN"/>
        </w:rPr>
        <w:t>المزود</w:t>
      </w:r>
      <w:r>
        <w:rPr>
          <w:rFonts w:cs="Simplified Arabic" w:hint="cs"/>
          <w:sz w:val="28"/>
          <w:szCs w:val="28"/>
          <w:rtl/>
          <w:lang w:bidi="ar-TN"/>
        </w:rPr>
        <w:t xml:space="preserve"> </w:t>
      </w:r>
      <w:r w:rsidR="009536D3">
        <w:rPr>
          <w:rFonts w:cs="Simplified Arabic" w:hint="cs"/>
          <w:sz w:val="28"/>
          <w:szCs w:val="28"/>
          <w:rtl/>
          <w:lang w:bidi="ar-TN"/>
        </w:rPr>
        <w:t>بالأثمان</w:t>
      </w:r>
      <w:r>
        <w:rPr>
          <w:rFonts w:cs="Simplified Arabic" w:hint="cs"/>
          <w:sz w:val="28"/>
          <w:szCs w:val="28"/>
          <w:rtl/>
          <w:lang w:bidi="ar-TN"/>
        </w:rPr>
        <w:t xml:space="preserve"> المنصوص عليها بجدول الأسعار لكامل مدة العقد بإعتبار التجديد.</w:t>
      </w:r>
    </w:p>
    <w:p w:rsidR="00DA5C17" w:rsidRDefault="007707E6" w:rsidP="008B330C">
      <w:pPr>
        <w:tabs>
          <w:tab w:val="left" w:pos="3705"/>
        </w:tabs>
        <w:ind w:left="-360"/>
        <w:jc w:val="lowKashida"/>
        <w:rPr>
          <w:rFonts w:cs="Simplified Arabic"/>
          <w:sz w:val="28"/>
          <w:szCs w:val="28"/>
          <w:lang w:bidi="ar-TN"/>
        </w:rPr>
      </w:pPr>
      <w:r>
        <w:rPr>
          <w:rFonts w:cs="Simplified Arabic" w:hint="cs"/>
          <w:sz w:val="28"/>
          <w:szCs w:val="28"/>
          <w:rtl/>
          <w:lang w:bidi="ar-TN"/>
        </w:rPr>
        <w:t xml:space="preserve">أما بالنسبة </w:t>
      </w:r>
      <w:r w:rsidR="008B330C">
        <w:rPr>
          <w:rFonts w:cs="Simplified Arabic" w:hint="cs"/>
          <w:sz w:val="28"/>
          <w:szCs w:val="28"/>
          <w:rtl/>
          <w:lang w:bidi="ar-TN"/>
        </w:rPr>
        <w:t>للإصلاحات</w:t>
      </w:r>
      <w:r>
        <w:rPr>
          <w:rFonts w:cs="Simplified Arabic" w:hint="cs"/>
          <w:sz w:val="28"/>
          <w:szCs w:val="28"/>
          <w:rtl/>
          <w:lang w:bidi="ar-TN"/>
        </w:rPr>
        <w:t xml:space="preserve"> </w:t>
      </w:r>
      <w:r w:rsidR="009536D3">
        <w:rPr>
          <w:rFonts w:cs="Simplified Arabic" w:hint="cs"/>
          <w:sz w:val="28"/>
          <w:szCs w:val="28"/>
          <w:rtl/>
          <w:lang w:bidi="ar-TN"/>
        </w:rPr>
        <w:t>الغير منصوص عليها بجدول</w:t>
      </w:r>
      <w:r>
        <w:rPr>
          <w:rFonts w:cs="Simplified Arabic" w:hint="cs"/>
          <w:sz w:val="28"/>
          <w:szCs w:val="28"/>
          <w:rtl/>
          <w:lang w:bidi="ar-TN"/>
        </w:rPr>
        <w:t xml:space="preserve"> الأسعار فإن المزود مطالب بأخذ الرأي المسبق للإدارة بإرسال قائمة تقديرية بخصوصها لدراستها وإبداء الرأي.</w:t>
      </w:r>
    </w:p>
    <w:p w:rsidR="00CB7035" w:rsidRDefault="00CB7035" w:rsidP="00CB7035">
      <w:pPr>
        <w:tabs>
          <w:tab w:val="left" w:pos="3705"/>
        </w:tabs>
        <w:ind w:left="-360"/>
        <w:jc w:val="lowKashida"/>
        <w:rPr>
          <w:rFonts w:cs="Simplified Arabic"/>
          <w:b/>
          <w:bCs/>
          <w:sz w:val="28"/>
          <w:szCs w:val="28"/>
          <w:u w:val="single"/>
          <w:rtl/>
          <w:lang w:bidi="ar-TN"/>
        </w:rPr>
      </w:pPr>
      <w:r w:rsidRPr="00A80754">
        <w:rPr>
          <w:rFonts w:cs="Simplified Arabic" w:hint="cs"/>
          <w:b/>
          <w:bCs/>
          <w:sz w:val="28"/>
          <w:szCs w:val="28"/>
          <w:u w:val="single"/>
          <w:rtl/>
          <w:lang w:bidi="ar-TN"/>
        </w:rPr>
        <w:t>الفصل (</w:t>
      </w:r>
      <w:r>
        <w:rPr>
          <w:rFonts w:cs="Simplified Arabic" w:hint="cs"/>
          <w:b/>
          <w:bCs/>
          <w:sz w:val="28"/>
          <w:szCs w:val="28"/>
          <w:u w:val="single"/>
          <w:rtl/>
          <w:lang w:bidi="ar-TN"/>
        </w:rPr>
        <w:t>3</w:t>
      </w:r>
      <w:r w:rsidRPr="00A80754">
        <w:rPr>
          <w:rFonts w:cs="Simplified Arabic" w:hint="cs"/>
          <w:b/>
          <w:bCs/>
          <w:sz w:val="28"/>
          <w:szCs w:val="28"/>
          <w:u w:val="single"/>
          <w:rtl/>
          <w:lang w:bidi="ar-TN"/>
        </w:rPr>
        <w:t>) :</w:t>
      </w:r>
      <w:r>
        <w:rPr>
          <w:rFonts w:cs="Simplified Arabic" w:hint="cs"/>
          <w:b/>
          <w:bCs/>
          <w:sz w:val="28"/>
          <w:szCs w:val="28"/>
          <w:u w:val="single"/>
          <w:rtl/>
          <w:lang w:bidi="ar-TN"/>
        </w:rPr>
        <w:t>أشغال الصيانـة</w:t>
      </w:r>
      <w:r w:rsidRPr="00A80754">
        <w:rPr>
          <w:rFonts w:cs="Simplified Arabic" w:hint="cs"/>
          <w:b/>
          <w:bCs/>
          <w:sz w:val="28"/>
          <w:szCs w:val="28"/>
          <w:u w:val="single"/>
          <w:rtl/>
          <w:lang w:bidi="ar-TN"/>
        </w:rPr>
        <w:t>:</w:t>
      </w:r>
    </w:p>
    <w:p w:rsidR="00CB7035" w:rsidRDefault="00CB7035" w:rsidP="008B330C">
      <w:pPr>
        <w:tabs>
          <w:tab w:val="left" w:pos="3705"/>
        </w:tabs>
        <w:ind w:left="-360"/>
        <w:jc w:val="lowKashida"/>
        <w:rPr>
          <w:rFonts w:cs="Simplified Arabic"/>
          <w:sz w:val="28"/>
          <w:szCs w:val="28"/>
          <w:rtl/>
          <w:lang w:bidi="ar-TN"/>
        </w:rPr>
      </w:pPr>
      <w:r>
        <w:rPr>
          <w:rFonts w:cs="Simplified Arabic" w:hint="cs"/>
          <w:sz w:val="28"/>
          <w:szCs w:val="28"/>
          <w:rtl/>
          <w:lang w:bidi="ar-TN"/>
        </w:rPr>
        <w:t>تتمثل أشغال الصيانة السنوية في:</w:t>
      </w:r>
    </w:p>
    <w:p w:rsidR="00CB7035" w:rsidRDefault="00CB7035" w:rsidP="00CB7035">
      <w:pPr>
        <w:pStyle w:val="Paragraphedeliste"/>
        <w:numPr>
          <w:ilvl w:val="0"/>
          <w:numId w:val="6"/>
        </w:numPr>
        <w:tabs>
          <w:tab w:val="left" w:pos="3705"/>
        </w:tabs>
        <w:jc w:val="lowKashida"/>
        <w:rPr>
          <w:rFonts w:cs="Simplified Arabic"/>
          <w:sz w:val="28"/>
          <w:szCs w:val="28"/>
          <w:lang w:bidi="ar-TN"/>
        </w:rPr>
      </w:pPr>
      <w:r>
        <w:rPr>
          <w:rFonts w:cs="Simplified Arabic" w:hint="cs"/>
          <w:sz w:val="28"/>
          <w:szCs w:val="28"/>
          <w:rtl/>
          <w:lang w:bidi="ar-TN"/>
        </w:rPr>
        <w:t>تنظيف مصفاة الهواء.</w:t>
      </w:r>
    </w:p>
    <w:p w:rsidR="00CB7035" w:rsidRDefault="00CB7035" w:rsidP="00CB7035">
      <w:pPr>
        <w:pStyle w:val="Paragraphedeliste"/>
        <w:numPr>
          <w:ilvl w:val="0"/>
          <w:numId w:val="6"/>
        </w:numPr>
        <w:tabs>
          <w:tab w:val="left" w:pos="3705"/>
        </w:tabs>
        <w:jc w:val="lowKashida"/>
        <w:rPr>
          <w:rFonts w:cs="Simplified Arabic"/>
          <w:sz w:val="28"/>
          <w:szCs w:val="28"/>
          <w:lang w:bidi="ar-TN"/>
        </w:rPr>
      </w:pPr>
      <w:r>
        <w:rPr>
          <w:rFonts w:cs="Simplified Arabic" w:hint="cs"/>
          <w:sz w:val="28"/>
          <w:szCs w:val="28"/>
          <w:rtl/>
          <w:lang w:bidi="ar-TN"/>
        </w:rPr>
        <w:t>تفقد ضغط غاز التبريد.</w:t>
      </w:r>
    </w:p>
    <w:p w:rsidR="00CB7035" w:rsidRDefault="00CB7035" w:rsidP="00CB7035">
      <w:pPr>
        <w:pStyle w:val="Paragraphedeliste"/>
        <w:numPr>
          <w:ilvl w:val="0"/>
          <w:numId w:val="6"/>
        </w:numPr>
        <w:tabs>
          <w:tab w:val="left" w:pos="3705"/>
        </w:tabs>
        <w:jc w:val="lowKashida"/>
        <w:rPr>
          <w:rFonts w:cs="Simplified Arabic"/>
          <w:sz w:val="28"/>
          <w:szCs w:val="28"/>
          <w:lang w:bidi="ar-TN"/>
        </w:rPr>
      </w:pPr>
      <w:r>
        <w:rPr>
          <w:rFonts w:cs="Simplified Arabic" w:hint="cs"/>
          <w:sz w:val="28"/>
          <w:szCs w:val="28"/>
          <w:rtl/>
          <w:lang w:bidi="ar-TN"/>
        </w:rPr>
        <w:t>تشغيل المكيف وتفقد جميع أجزائه.</w:t>
      </w:r>
    </w:p>
    <w:p w:rsidR="00CB7035" w:rsidRDefault="00CB7035" w:rsidP="00CB7035">
      <w:pPr>
        <w:pStyle w:val="Paragraphedeliste"/>
        <w:numPr>
          <w:ilvl w:val="0"/>
          <w:numId w:val="6"/>
        </w:numPr>
        <w:tabs>
          <w:tab w:val="left" w:pos="3705"/>
        </w:tabs>
        <w:jc w:val="lowKashida"/>
        <w:rPr>
          <w:rFonts w:cs="Simplified Arabic"/>
          <w:sz w:val="28"/>
          <w:szCs w:val="28"/>
          <w:lang w:bidi="ar-TN"/>
        </w:rPr>
      </w:pPr>
      <w:r>
        <w:rPr>
          <w:rFonts w:cs="Simplified Arabic" w:hint="cs"/>
          <w:sz w:val="28"/>
          <w:szCs w:val="28"/>
          <w:rtl/>
          <w:lang w:bidi="ar-TN"/>
        </w:rPr>
        <w:t xml:space="preserve">تعديل جهاز التحكم على درجة الحرارة 26 </w:t>
      </w:r>
      <w:r>
        <w:rPr>
          <w:rFonts w:cs="Simplified Arabic" w:hint="cs"/>
          <w:sz w:val="28"/>
          <w:szCs w:val="28"/>
          <w:vertAlign w:val="superscript"/>
          <w:rtl/>
          <w:lang w:bidi="ar-TN"/>
        </w:rPr>
        <w:t>د</w:t>
      </w:r>
      <w:r>
        <w:rPr>
          <w:rFonts w:cs="Simplified Arabic" w:hint="cs"/>
          <w:sz w:val="28"/>
          <w:szCs w:val="28"/>
          <w:rtl/>
          <w:lang w:bidi="ar-TN"/>
        </w:rPr>
        <w:t xml:space="preserve"> صيفا.</w:t>
      </w:r>
    </w:p>
    <w:p w:rsidR="004E0CF0" w:rsidRDefault="004E0CF0" w:rsidP="004E0CF0">
      <w:pPr>
        <w:pStyle w:val="Paragraphedeliste"/>
        <w:numPr>
          <w:ilvl w:val="0"/>
          <w:numId w:val="6"/>
        </w:numPr>
        <w:tabs>
          <w:tab w:val="left" w:pos="3705"/>
        </w:tabs>
        <w:jc w:val="lowKashida"/>
        <w:rPr>
          <w:rFonts w:cs="Simplified Arabic"/>
          <w:sz w:val="28"/>
          <w:szCs w:val="28"/>
          <w:lang w:bidi="ar-TN"/>
        </w:rPr>
      </w:pPr>
      <w:r>
        <w:rPr>
          <w:rFonts w:cs="Simplified Arabic" w:hint="cs"/>
          <w:sz w:val="28"/>
          <w:szCs w:val="28"/>
          <w:rtl/>
          <w:lang w:bidi="ar-TN"/>
        </w:rPr>
        <w:t xml:space="preserve">يقوم المزود بمد الإدارة الجهوية ببطاقة تدخل مباشرة بعد التصليح أو الصيانة ممضاة من طرف رئيس الكتابة بالمحكمة المعنية ويذكر فيها إسم المحكمة مكان تركيز المكيف ونوع العطب وبيان حالته( جيدة،متوسطة،سيئة) </w:t>
      </w:r>
    </w:p>
    <w:p w:rsidR="00CB7035" w:rsidRDefault="00CB7035" w:rsidP="00CB7035">
      <w:pPr>
        <w:tabs>
          <w:tab w:val="left" w:pos="3705"/>
        </w:tabs>
        <w:jc w:val="lowKashida"/>
        <w:rPr>
          <w:rFonts w:cs="Simplified Arabic"/>
          <w:sz w:val="28"/>
          <w:szCs w:val="28"/>
          <w:rtl/>
          <w:lang w:bidi="ar-TN"/>
        </w:rPr>
      </w:pPr>
      <w:r>
        <w:rPr>
          <w:rFonts w:cs="Simplified Arabic" w:hint="cs"/>
          <w:sz w:val="28"/>
          <w:szCs w:val="28"/>
          <w:rtl/>
          <w:lang w:bidi="ar-TN"/>
        </w:rPr>
        <w:t xml:space="preserve">وتنجز أشغال الصيانة لجميع أجهزة التكييف سنويا بداية من 15 أفريل إلى 15 ماي </w:t>
      </w:r>
      <w:r w:rsidR="00DE3183">
        <w:rPr>
          <w:rFonts w:cs="Simplified Arabic" w:hint="cs"/>
          <w:sz w:val="28"/>
          <w:szCs w:val="28"/>
          <w:rtl/>
          <w:lang w:bidi="ar-TN"/>
        </w:rPr>
        <w:t xml:space="preserve"> </w:t>
      </w:r>
      <w:r>
        <w:rPr>
          <w:rFonts w:cs="Simplified Arabic" w:hint="cs"/>
          <w:sz w:val="28"/>
          <w:szCs w:val="28"/>
          <w:rtl/>
          <w:lang w:bidi="ar-TN"/>
        </w:rPr>
        <w:t>بكافة المحاكم الراجعة بالنظر</w:t>
      </w:r>
    </w:p>
    <w:p w:rsidR="00CB7035" w:rsidRDefault="00CB7035" w:rsidP="00D363E4">
      <w:pPr>
        <w:tabs>
          <w:tab w:val="left" w:pos="3705"/>
        </w:tabs>
        <w:jc w:val="lowKashida"/>
        <w:rPr>
          <w:rFonts w:cs="Simplified Arabic"/>
          <w:sz w:val="28"/>
          <w:szCs w:val="28"/>
          <w:rtl/>
          <w:lang w:bidi="ar-TN"/>
        </w:rPr>
      </w:pPr>
      <w:r>
        <w:rPr>
          <w:rFonts w:cs="Simplified Arabic" w:hint="cs"/>
          <w:sz w:val="28"/>
          <w:szCs w:val="28"/>
          <w:rtl/>
          <w:lang w:bidi="ar-TN"/>
        </w:rPr>
        <w:t xml:space="preserve">للإدارة الجهوية للعدل بولايتي </w:t>
      </w:r>
      <w:r w:rsidR="00D363E4">
        <w:rPr>
          <w:rFonts w:cs="Simplified Arabic" w:hint="cs"/>
          <w:sz w:val="28"/>
          <w:szCs w:val="28"/>
          <w:rtl/>
          <w:lang w:bidi="ar-TN"/>
        </w:rPr>
        <w:t xml:space="preserve">قفصة </w:t>
      </w:r>
      <w:r>
        <w:rPr>
          <w:rFonts w:cs="Simplified Arabic" w:hint="cs"/>
          <w:sz w:val="28"/>
          <w:szCs w:val="28"/>
          <w:rtl/>
          <w:lang w:bidi="ar-TN"/>
        </w:rPr>
        <w:t xml:space="preserve"> </w:t>
      </w:r>
      <w:r w:rsidR="00D363E4">
        <w:rPr>
          <w:rFonts w:cs="Simplified Arabic" w:hint="cs"/>
          <w:sz w:val="28"/>
          <w:szCs w:val="28"/>
          <w:rtl/>
          <w:lang w:bidi="ar-TN"/>
        </w:rPr>
        <w:t>توزر</w:t>
      </w:r>
      <w:r>
        <w:rPr>
          <w:rFonts w:cs="Simplified Arabic" w:hint="cs"/>
          <w:sz w:val="28"/>
          <w:szCs w:val="28"/>
          <w:rtl/>
          <w:lang w:bidi="ar-TN"/>
        </w:rPr>
        <w:t xml:space="preserve"> و تحتسب تكاليف</w:t>
      </w:r>
      <w:r w:rsidR="009863B8">
        <w:rPr>
          <w:rFonts w:cs="Simplified Arabic" w:hint="cs"/>
          <w:sz w:val="28"/>
          <w:szCs w:val="28"/>
          <w:rtl/>
          <w:lang w:bidi="ar-TN"/>
        </w:rPr>
        <w:t xml:space="preserve"> الصيانة بالإعتماد على جدول الأسعار المصاحب.</w:t>
      </w:r>
    </w:p>
    <w:p w:rsidR="006F2EBB" w:rsidRDefault="006F2EBB" w:rsidP="006F2EBB">
      <w:pPr>
        <w:tabs>
          <w:tab w:val="left" w:pos="3705"/>
        </w:tabs>
        <w:ind w:left="-360"/>
        <w:jc w:val="lowKashida"/>
        <w:rPr>
          <w:rFonts w:cs="Simplified Arabic"/>
          <w:b/>
          <w:bCs/>
          <w:sz w:val="28"/>
          <w:szCs w:val="28"/>
          <w:u w:val="single"/>
          <w:rtl/>
          <w:lang w:bidi="ar-TN"/>
        </w:rPr>
      </w:pPr>
      <w:r w:rsidRPr="00A80754">
        <w:rPr>
          <w:rFonts w:cs="Simplified Arabic" w:hint="cs"/>
          <w:b/>
          <w:bCs/>
          <w:sz w:val="28"/>
          <w:szCs w:val="28"/>
          <w:u w:val="single"/>
          <w:rtl/>
          <w:lang w:bidi="ar-TN"/>
        </w:rPr>
        <w:t>الفصل (</w:t>
      </w:r>
      <w:r>
        <w:rPr>
          <w:rFonts w:cs="Simplified Arabic" w:hint="cs"/>
          <w:b/>
          <w:bCs/>
          <w:sz w:val="28"/>
          <w:szCs w:val="28"/>
          <w:u w:val="single"/>
          <w:rtl/>
          <w:lang w:bidi="ar-TN"/>
        </w:rPr>
        <w:t>4</w:t>
      </w:r>
      <w:r w:rsidRPr="00A80754">
        <w:rPr>
          <w:rFonts w:cs="Simplified Arabic" w:hint="cs"/>
          <w:b/>
          <w:bCs/>
          <w:sz w:val="28"/>
          <w:szCs w:val="28"/>
          <w:u w:val="single"/>
          <w:rtl/>
          <w:lang w:bidi="ar-TN"/>
        </w:rPr>
        <w:t>) :</w:t>
      </w:r>
      <w:r>
        <w:rPr>
          <w:rFonts w:cs="Simplified Arabic" w:hint="cs"/>
          <w:b/>
          <w:bCs/>
          <w:sz w:val="28"/>
          <w:szCs w:val="28"/>
          <w:u w:val="single"/>
          <w:rtl/>
          <w:lang w:bidi="ar-TN"/>
        </w:rPr>
        <w:t>أشغال الإصلاح</w:t>
      </w:r>
      <w:r w:rsidRPr="00A80754">
        <w:rPr>
          <w:rFonts w:cs="Simplified Arabic" w:hint="cs"/>
          <w:b/>
          <w:bCs/>
          <w:sz w:val="28"/>
          <w:szCs w:val="28"/>
          <w:u w:val="single"/>
          <w:rtl/>
          <w:lang w:bidi="ar-TN"/>
        </w:rPr>
        <w:t>:</w:t>
      </w:r>
    </w:p>
    <w:p w:rsidR="006F2EBB" w:rsidRDefault="00670B45" w:rsidP="00D363E4">
      <w:pPr>
        <w:tabs>
          <w:tab w:val="left" w:pos="3705"/>
        </w:tabs>
        <w:ind w:left="-360"/>
        <w:jc w:val="lowKashida"/>
        <w:rPr>
          <w:rFonts w:cs="Simplified Arabic"/>
          <w:sz w:val="28"/>
          <w:szCs w:val="28"/>
          <w:rtl/>
          <w:lang w:bidi="ar-TN"/>
        </w:rPr>
      </w:pPr>
      <w:r>
        <w:rPr>
          <w:rFonts w:cs="Simplified Arabic" w:hint="cs"/>
          <w:sz w:val="28"/>
          <w:szCs w:val="28"/>
          <w:rtl/>
          <w:lang w:bidi="ar-TN"/>
        </w:rPr>
        <w:t>تنجز اشغال الإصلاح بناء</w:t>
      </w:r>
      <w:r w:rsidR="00D363E4">
        <w:rPr>
          <w:rFonts w:cs="Simplified Arabic" w:hint="cs"/>
          <w:sz w:val="28"/>
          <w:szCs w:val="28"/>
          <w:rtl/>
          <w:lang w:bidi="ar-TN"/>
        </w:rPr>
        <w:t xml:space="preserve">ا </w:t>
      </w:r>
      <w:r>
        <w:rPr>
          <w:rFonts w:cs="Simplified Arabic" w:hint="cs"/>
          <w:sz w:val="28"/>
          <w:szCs w:val="28"/>
          <w:rtl/>
          <w:lang w:bidi="ar-TN"/>
        </w:rPr>
        <w:t xml:space="preserve">على إذن كتابي من الإدارة الجهوية للعدل </w:t>
      </w:r>
      <w:r w:rsidR="00D363E4">
        <w:rPr>
          <w:rFonts w:cs="Simplified Arabic" w:hint="cs"/>
          <w:sz w:val="28"/>
          <w:szCs w:val="28"/>
          <w:rtl/>
          <w:lang w:bidi="ar-TN"/>
        </w:rPr>
        <w:t>بقفصة</w:t>
      </w:r>
      <w:r>
        <w:rPr>
          <w:rFonts w:cs="Simplified Arabic" w:hint="cs"/>
          <w:sz w:val="28"/>
          <w:szCs w:val="28"/>
          <w:rtl/>
          <w:lang w:bidi="ar-TN"/>
        </w:rPr>
        <w:t xml:space="preserve"> عن طريق الفاكس أو أي طريقة أخرى تعطي تاريخا ثابتا ، ويتم التدخل في ظرف لا يتجاوز 24 ساعة من تاريخ الإعلام.</w:t>
      </w:r>
    </w:p>
    <w:p w:rsidR="006F2EBB" w:rsidRPr="00D363E4" w:rsidRDefault="00670B45" w:rsidP="00D363E4">
      <w:pPr>
        <w:tabs>
          <w:tab w:val="left" w:pos="3705"/>
        </w:tabs>
        <w:ind w:left="-360"/>
        <w:jc w:val="lowKashida"/>
        <w:rPr>
          <w:rFonts w:cs="Simplified Arabic"/>
          <w:sz w:val="26"/>
          <w:szCs w:val="26"/>
          <w:rtl/>
          <w:lang w:bidi="ar-TN"/>
        </w:rPr>
      </w:pPr>
      <w:r w:rsidRPr="00D363E4">
        <w:rPr>
          <w:rFonts w:cs="Simplified Arabic" w:hint="cs"/>
          <w:sz w:val="26"/>
          <w:szCs w:val="26"/>
          <w:rtl/>
          <w:lang w:bidi="ar-TN"/>
        </w:rPr>
        <w:t>وتحتسب تكاليف الإصلاح بالإعتماد على جدول الأسعار المصاحب.</w:t>
      </w:r>
    </w:p>
    <w:p w:rsidR="007707E6" w:rsidRPr="00D363E4" w:rsidRDefault="007707E6" w:rsidP="00D363E4">
      <w:pPr>
        <w:tabs>
          <w:tab w:val="left" w:pos="3705"/>
        </w:tabs>
        <w:ind w:left="-360"/>
        <w:jc w:val="lowKashida"/>
        <w:rPr>
          <w:rFonts w:cs="Simplified Arabic"/>
          <w:b/>
          <w:bCs/>
          <w:sz w:val="26"/>
          <w:szCs w:val="26"/>
          <w:u w:val="single"/>
          <w:rtl/>
          <w:lang w:bidi="ar-TN"/>
        </w:rPr>
      </w:pPr>
      <w:r w:rsidRPr="00D363E4">
        <w:rPr>
          <w:rFonts w:cs="Simplified Arabic" w:hint="cs"/>
          <w:b/>
          <w:bCs/>
          <w:sz w:val="26"/>
          <w:szCs w:val="26"/>
          <w:u w:val="single"/>
          <w:rtl/>
          <w:lang w:bidi="ar-TN"/>
        </w:rPr>
        <w:lastRenderedPageBreak/>
        <w:t>الفصل (</w:t>
      </w:r>
      <w:r w:rsidR="00646489" w:rsidRPr="00D363E4">
        <w:rPr>
          <w:rFonts w:cs="Simplified Arabic" w:hint="cs"/>
          <w:b/>
          <w:bCs/>
          <w:sz w:val="26"/>
          <w:szCs w:val="26"/>
          <w:u w:val="single"/>
          <w:rtl/>
          <w:lang w:bidi="ar-TN"/>
        </w:rPr>
        <w:t>5</w:t>
      </w:r>
      <w:r w:rsidRPr="00D363E4">
        <w:rPr>
          <w:rFonts w:cs="Simplified Arabic" w:hint="cs"/>
          <w:b/>
          <w:bCs/>
          <w:sz w:val="26"/>
          <w:szCs w:val="26"/>
          <w:u w:val="single"/>
          <w:rtl/>
          <w:lang w:bidi="ar-TN"/>
        </w:rPr>
        <w:t>) :مدة الإتفاقية:</w:t>
      </w:r>
    </w:p>
    <w:p w:rsidR="00484384" w:rsidRDefault="00484384" w:rsidP="00484384">
      <w:pPr>
        <w:tabs>
          <w:tab w:val="left" w:pos="3705"/>
        </w:tabs>
        <w:ind w:left="-360"/>
        <w:jc w:val="lowKashida"/>
        <w:rPr>
          <w:rFonts w:cs="Simplified Arabic"/>
          <w:sz w:val="28"/>
          <w:szCs w:val="28"/>
          <w:lang w:bidi="ar-TN"/>
        </w:rPr>
      </w:pPr>
      <w:r>
        <w:rPr>
          <w:rFonts w:cs="Simplified Arabic"/>
          <w:sz w:val="28"/>
          <w:szCs w:val="28"/>
          <w:rtl/>
          <w:lang w:bidi="ar-TN"/>
        </w:rPr>
        <w:t>تبرم هذه الإتفاقية:</w:t>
      </w:r>
    </w:p>
    <w:p w:rsidR="00484384" w:rsidRDefault="00484384" w:rsidP="00484384">
      <w:pPr>
        <w:tabs>
          <w:tab w:val="left" w:pos="3705"/>
        </w:tabs>
        <w:ind w:left="-360"/>
        <w:jc w:val="lowKashida"/>
        <w:rPr>
          <w:rFonts w:cs="Simplified Arabic"/>
          <w:sz w:val="28"/>
          <w:szCs w:val="28"/>
          <w:lang w:bidi="ar-TN"/>
        </w:rPr>
      </w:pPr>
      <w:r>
        <w:rPr>
          <w:rFonts w:cs="Simplified Arabic"/>
          <w:sz w:val="28"/>
          <w:szCs w:val="28"/>
          <w:rtl/>
          <w:lang w:bidi="ar-TN"/>
        </w:rPr>
        <w:t>- لمدة أربعة أشهر بداية من غرة سبتمبر 2022 بالنسبة للسنة المالية 2022.</w:t>
      </w:r>
    </w:p>
    <w:p w:rsidR="00484384" w:rsidRDefault="00484384" w:rsidP="00484384">
      <w:pPr>
        <w:tabs>
          <w:tab w:val="left" w:pos="3705"/>
        </w:tabs>
        <w:ind w:left="-360"/>
        <w:jc w:val="lowKashida"/>
        <w:rPr>
          <w:rFonts w:cs="Simplified Arabic"/>
          <w:sz w:val="28"/>
          <w:szCs w:val="28"/>
          <w:rtl/>
          <w:lang w:bidi="ar-TN"/>
        </w:rPr>
      </w:pPr>
      <w:r>
        <w:rPr>
          <w:rFonts w:cs="Simplified Arabic"/>
          <w:sz w:val="28"/>
          <w:szCs w:val="28"/>
          <w:rtl/>
          <w:lang w:bidi="ar-TN"/>
        </w:rPr>
        <w:t xml:space="preserve">- يقع تجديد هذه الاتفاقية  لمدة سنة واحدة بداية من01/01/2023  وهي قابلة للتجديد الضمني مرتين متاليتين </w:t>
      </w:r>
    </w:p>
    <w:p w:rsidR="00484384" w:rsidRDefault="00484384" w:rsidP="00484384">
      <w:pPr>
        <w:tabs>
          <w:tab w:val="left" w:pos="3705"/>
        </w:tabs>
        <w:ind w:left="-360"/>
        <w:jc w:val="lowKashida"/>
        <w:rPr>
          <w:rFonts w:cs="Simplified Arabic"/>
          <w:sz w:val="28"/>
          <w:szCs w:val="28"/>
          <w:rtl/>
          <w:lang w:bidi="ar-TN"/>
        </w:rPr>
      </w:pPr>
      <w:r>
        <w:rPr>
          <w:rFonts w:cs="Simplified Arabic"/>
          <w:sz w:val="28"/>
          <w:szCs w:val="28"/>
          <w:rtl/>
          <w:lang w:bidi="ar-TN"/>
        </w:rPr>
        <w:t xml:space="preserve">غير أنه يمكن للإدارة فسخ العقد كليا أو جزئيا في أي وقت تشاء شريطة إعلام المزود بذلك قبل </w:t>
      </w:r>
    </w:p>
    <w:p w:rsidR="00484384" w:rsidRDefault="00484384" w:rsidP="00484384">
      <w:pPr>
        <w:tabs>
          <w:tab w:val="left" w:pos="3705"/>
        </w:tabs>
        <w:ind w:left="-360"/>
        <w:jc w:val="lowKashida"/>
        <w:rPr>
          <w:rFonts w:cs="Simplified Arabic"/>
          <w:sz w:val="28"/>
          <w:szCs w:val="28"/>
          <w:rtl/>
          <w:lang w:val="fr-FR" w:bidi="ar-TN"/>
        </w:rPr>
      </w:pPr>
      <w:r>
        <w:rPr>
          <w:rFonts w:cs="Simplified Arabic"/>
          <w:sz w:val="28"/>
          <w:szCs w:val="28"/>
          <w:rtl/>
          <w:lang w:bidi="ar-TN"/>
        </w:rPr>
        <w:t xml:space="preserve">15 يوما على الأقل من تاريخ الفسخ و ذلك </w:t>
      </w:r>
      <w:r>
        <w:rPr>
          <w:rFonts w:cs="Simplified Arabic"/>
          <w:sz w:val="28"/>
          <w:szCs w:val="28"/>
          <w:rtl/>
          <w:lang w:val="fr-FR" w:bidi="ar-TN"/>
        </w:rPr>
        <w:t>بواسطة أي وسيلة تترك أثر كتابي ( بريد عادي، بريد إلكتروني،فاكس...).</w:t>
      </w:r>
    </w:p>
    <w:p w:rsidR="007707E6" w:rsidRPr="00D363E4" w:rsidRDefault="007707E6" w:rsidP="00D363E4">
      <w:pPr>
        <w:tabs>
          <w:tab w:val="left" w:pos="3705"/>
        </w:tabs>
        <w:ind w:left="-360"/>
        <w:rPr>
          <w:rFonts w:cs="Simplified Arabic"/>
          <w:b/>
          <w:bCs/>
          <w:sz w:val="26"/>
          <w:szCs w:val="26"/>
          <w:u w:val="single"/>
          <w:rtl/>
          <w:lang w:val="fr-FR" w:bidi="ar-TN"/>
        </w:rPr>
      </w:pPr>
      <w:r w:rsidRPr="00D363E4">
        <w:rPr>
          <w:rFonts w:cs="Simplified Arabic" w:hint="cs"/>
          <w:b/>
          <w:bCs/>
          <w:sz w:val="26"/>
          <w:szCs w:val="26"/>
          <w:u w:val="single"/>
          <w:rtl/>
          <w:lang w:val="fr-FR" w:bidi="ar-TN"/>
        </w:rPr>
        <w:t>الفصل (</w:t>
      </w:r>
      <w:r w:rsidR="00646489" w:rsidRPr="00D363E4">
        <w:rPr>
          <w:rFonts w:cs="Simplified Arabic" w:hint="cs"/>
          <w:b/>
          <w:bCs/>
          <w:sz w:val="26"/>
          <w:szCs w:val="26"/>
          <w:u w:val="single"/>
          <w:rtl/>
          <w:lang w:val="fr-FR" w:bidi="ar-TN"/>
        </w:rPr>
        <w:t>6</w:t>
      </w:r>
      <w:r w:rsidRPr="00D363E4">
        <w:rPr>
          <w:rFonts w:cs="Simplified Arabic" w:hint="cs"/>
          <w:b/>
          <w:bCs/>
          <w:sz w:val="26"/>
          <w:szCs w:val="26"/>
          <w:u w:val="single"/>
          <w:rtl/>
          <w:lang w:val="fr-FR" w:bidi="ar-TN"/>
        </w:rPr>
        <w:t>) : غرامة التأخير :</w:t>
      </w:r>
    </w:p>
    <w:p w:rsidR="00DA5C17" w:rsidRPr="00D363E4" w:rsidRDefault="007707E6" w:rsidP="00D363E4">
      <w:pPr>
        <w:tabs>
          <w:tab w:val="left" w:pos="3705"/>
        </w:tabs>
        <w:ind w:left="-360"/>
        <w:jc w:val="lowKashida"/>
        <w:rPr>
          <w:rFonts w:cs="Simplified Arabic"/>
          <w:sz w:val="26"/>
          <w:szCs w:val="26"/>
          <w:rtl/>
          <w:lang w:val="fr-FR" w:bidi="ar-TN"/>
        </w:rPr>
      </w:pPr>
      <w:r w:rsidRPr="00D363E4">
        <w:rPr>
          <w:rFonts w:cs="Simplified Arabic" w:hint="cs"/>
          <w:sz w:val="26"/>
          <w:szCs w:val="26"/>
          <w:rtl/>
          <w:lang w:val="fr-FR" w:bidi="ar-TN"/>
        </w:rPr>
        <w:t xml:space="preserve">     يغرم صاحب </w:t>
      </w:r>
      <w:r w:rsidR="004E10CD" w:rsidRPr="00D363E4">
        <w:rPr>
          <w:rFonts w:cs="Simplified Arabic" w:hint="cs"/>
          <w:sz w:val="26"/>
          <w:szCs w:val="26"/>
          <w:rtl/>
          <w:lang w:val="fr-FR" w:bidi="ar-TN"/>
        </w:rPr>
        <w:t>الاتفاقية</w:t>
      </w:r>
      <w:r w:rsidRPr="00D363E4">
        <w:rPr>
          <w:rFonts w:cs="Simplified Arabic" w:hint="cs"/>
          <w:sz w:val="26"/>
          <w:szCs w:val="26"/>
          <w:rtl/>
          <w:lang w:val="fr-FR" w:bidi="ar-TN"/>
        </w:rPr>
        <w:t xml:space="preserve"> عند كل تأخير غير مبرر في </w:t>
      </w:r>
      <w:r w:rsidR="009536D3" w:rsidRPr="00D363E4">
        <w:rPr>
          <w:rFonts w:cs="Simplified Arabic" w:hint="cs"/>
          <w:sz w:val="26"/>
          <w:szCs w:val="26"/>
          <w:rtl/>
          <w:lang w:val="fr-FR" w:bidi="ar-TN"/>
        </w:rPr>
        <w:t xml:space="preserve">القيام </w:t>
      </w:r>
      <w:r w:rsidR="008D44CA" w:rsidRPr="00D363E4">
        <w:rPr>
          <w:rFonts w:cs="Simplified Arabic" w:hint="cs"/>
          <w:sz w:val="26"/>
          <w:szCs w:val="26"/>
          <w:rtl/>
          <w:lang w:val="fr-FR" w:bidi="ar-TN"/>
        </w:rPr>
        <w:t>بصيانة أو تركيب أو إصلاح</w:t>
      </w:r>
      <w:r w:rsidRPr="00D363E4">
        <w:rPr>
          <w:rFonts w:cs="Simplified Arabic" w:hint="cs"/>
          <w:sz w:val="26"/>
          <w:szCs w:val="26"/>
          <w:rtl/>
          <w:lang w:val="fr-FR" w:bidi="ar-TN"/>
        </w:rPr>
        <w:t xml:space="preserve"> بـ 1 </w:t>
      </w:r>
      <w:r w:rsidRPr="00D363E4">
        <w:rPr>
          <w:rFonts w:cs="Simplified Arabic"/>
          <w:sz w:val="26"/>
          <w:szCs w:val="26"/>
          <w:lang w:val="fr-FR" w:bidi="ar-TN"/>
        </w:rPr>
        <w:t>%</w:t>
      </w:r>
      <w:r w:rsidRPr="00D363E4">
        <w:rPr>
          <w:rFonts w:cs="Simplified Arabic" w:hint="cs"/>
          <w:sz w:val="26"/>
          <w:szCs w:val="26"/>
          <w:rtl/>
          <w:lang w:val="fr-FR" w:bidi="ar-TN"/>
        </w:rPr>
        <w:t xml:space="preserve"> من القيمة المالية </w:t>
      </w:r>
      <w:r w:rsidR="008D44CA" w:rsidRPr="00D363E4">
        <w:rPr>
          <w:rFonts w:cs="Simplified Arabic" w:hint="cs"/>
          <w:sz w:val="26"/>
          <w:szCs w:val="26"/>
          <w:rtl/>
          <w:lang w:val="fr-FR" w:bidi="ar-TN"/>
        </w:rPr>
        <w:t xml:space="preserve">للكلفة الجملية لمختلف التدخلات على المكيف </w:t>
      </w:r>
      <w:r w:rsidRPr="00D363E4">
        <w:rPr>
          <w:rFonts w:cs="Simplified Arabic" w:hint="cs"/>
          <w:sz w:val="26"/>
          <w:szCs w:val="26"/>
          <w:rtl/>
          <w:lang w:val="fr-FR" w:bidi="ar-TN"/>
        </w:rPr>
        <w:t xml:space="preserve"> عن كل يوم تأخير من تاريخ توصله بالإذن الكتابي في الغرض والذي يرسل للمزود بالفاكس أو بأية طريقة أخرى تعطي تاريخا ثابتا وف</w:t>
      </w:r>
      <w:r w:rsidR="002B3617" w:rsidRPr="00D363E4">
        <w:rPr>
          <w:rFonts w:cs="Simplified Arabic" w:hint="cs"/>
          <w:sz w:val="26"/>
          <w:szCs w:val="26"/>
          <w:rtl/>
          <w:lang w:val="fr-FR" w:bidi="ar-TN"/>
        </w:rPr>
        <w:t>ـ</w:t>
      </w:r>
      <w:r w:rsidRPr="00D363E4">
        <w:rPr>
          <w:rFonts w:cs="Simplified Arabic" w:hint="cs"/>
          <w:sz w:val="26"/>
          <w:szCs w:val="26"/>
          <w:rtl/>
          <w:lang w:val="fr-FR" w:bidi="ar-TN"/>
        </w:rPr>
        <w:t>ي ك</w:t>
      </w:r>
      <w:r w:rsidR="002B3617" w:rsidRPr="00D363E4">
        <w:rPr>
          <w:rFonts w:cs="Simplified Arabic" w:hint="cs"/>
          <w:sz w:val="26"/>
          <w:szCs w:val="26"/>
          <w:rtl/>
          <w:lang w:val="fr-FR" w:bidi="ar-TN"/>
        </w:rPr>
        <w:t>ـ</w:t>
      </w:r>
      <w:r w:rsidRPr="00D363E4">
        <w:rPr>
          <w:rFonts w:cs="Simplified Arabic" w:hint="cs"/>
          <w:sz w:val="26"/>
          <w:szCs w:val="26"/>
          <w:rtl/>
          <w:lang w:val="fr-FR" w:bidi="ar-TN"/>
        </w:rPr>
        <w:t>ل الحالات لا يمكن أن تتجاوز قيمة ه</w:t>
      </w:r>
      <w:r w:rsidR="002B3617" w:rsidRPr="00D363E4">
        <w:rPr>
          <w:rFonts w:cs="Simplified Arabic" w:hint="cs"/>
          <w:sz w:val="26"/>
          <w:szCs w:val="26"/>
          <w:rtl/>
          <w:lang w:val="fr-FR" w:bidi="ar-TN"/>
        </w:rPr>
        <w:t>ـ</w:t>
      </w:r>
      <w:r w:rsidRPr="00D363E4">
        <w:rPr>
          <w:rFonts w:cs="Simplified Arabic" w:hint="cs"/>
          <w:sz w:val="26"/>
          <w:szCs w:val="26"/>
          <w:rtl/>
          <w:lang w:val="fr-FR" w:bidi="ar-TN"/>
        </w:rPr>
        <w:t xml:space="preserve">ذه الغرامة نسبة </w:t>
      </w:r>
      <w:r w:rsidR="002B3617" w:rsidRPr="00D363E4">
        <w:rPr>
          <w:rFonts w:cs="Simplified Arabic" w:hint="cs"/>
          <w:sz w:val="26"/>
          <w:szCs w:val="26"/>
          <w:rtl/>
          <w:lang w:val="fr-FR" w:bidi="ar-TN"/>
        </w:rPr>
        <w:t>5</w:t>
      </w:r>
      <w:r w:rsidRPr="00D363E4">
        <w:rPr>
          <w:rFonts w:cs="Simplified Arabic" w:hint="cs"/>
          <w:sz w:val="26"/>
          <w:szCs w:val="26"/>
          <w:rtl/>
          <w:lang w:val="fr-FR" w:bidi="ar-TN"/>
        </w:rPr>
        <w:t xml:space="preserve"> </w:t>
      </w:r>
      <w:r w:rsidRPr="00D363E4">
        <w:rPr>
          <w:rFonts w:cs="Simplified Arabic"/>
          <w:sz w:val="26"/>
          <w:szCs w:val="26"/>
          <w:lang w:val="fr-FR" w:bidi="ar-TN"/>
        </w:rPr>
        <w:t>%</w:t>
      </w:r>
      <w:r w:rsidRPr="00D363E4">
        <w:rPr>
          <w:rFonts w:cs="Simplified Arabic" w:hint="cs"/>
          <w:sz w:val="26"/>
          <w:szCs w:val="26"/>
          <w:rtl/>
          <w:lang w:val="fr-FR" w:bidi="ar-TN"/>
        </w:rPr>
        <w:t xml:space="preserve">  م</w:t>
      </w:r>
      <w:r w:rsidR="002B3617" w:rsidRPr="00D363E4">
        <w:rPr>
          <w:rFonts w:cs="Simplified Arabic" w:hint="cs"/>
          <w:sz w:val="26"/>
          <w:szCs w:val="26"/>
          <w:rtl/>
          <w:lang w:val="fr-FR" w:bidi="ar-TN"/>
        </w:rPr>
        <w:t>ـ</w:t>
      </w:r>
      <w:r w:rsidRPr="00D363E4">
        <w:rPr>
          <w:rFonts w:cs="Simplified Arabic" w:hint="cs"/>
          <w:sz w:val="26"/>
          <w:szCs w:val="26"/>
          <w:rtl/>
          <w:lang w:val="fr-FR" w:bidi="ar-TN"/>
        </w:rPr>
        <w:t>ن القيم</w:t>
      </w:r>
      <w:r w:rsidR="002B3617" w:rsidRPr="00D363E4">
        <w:rPr>
          <w:rFonts w:cs="Simplified Arabic" w:hint="cs"/>
          <w:sz w:val="26"/>
          <w:szCs w:val="26"/>
          <w:rtl/>
          <w:lang w:val="fr-FR" w:bidi="ar-TN"/>
        </w:rPr>
        <w:t>ـ</w:t>
      </w:r>
      <w:r w:rsidRPr="00D363E4">
        <w:rPr>
          <w:rFonts w:cs="Simplified Arabic" w:hint="cs"/>
          <w:sz w:val="26"/>
          <w:szCs w:val="26"/>
          <w:rtl/>
          <w:lang w:val="fr-FR" w:bidi="ar-TN"/>
        </w:rPr>
        <w:t>ة الم</w:t>
      </w:r>
      <w:r w:rsidR="002B3617" w:rsidRPr="00D363E4">
        <w:rPr>
          <w:rFonts w:cs="Simplified Arabic" w:hint="cs"/>
          <w:sz w:val="26"/>
          <w:szCs w:val="26"/>
          <w:rtl/>
          <w:lang w:val="fr-FR" w:bidi="ar-TN"/>
        </w:rPr>
        <w:t>ـ</w:t>
      </w:r>
      <w:r w:rsidRPr="00D363E4">
        <w:rPr>
          <w:rFonts w:cs="Simplified Arabic" w:hint="cs"/>
          <w:sz w:val="26"/>
          <w:szCs w:val="26"/>
          <w:rtl/>
          <w:lang w:val="fr-FR" w:bidi="ar-TN"/>
        </w:rPr>
        <w:t xml:space="preserve">الية </w:t>
      </w:r>
      <w:r w:rsidR="002B3617" w:rsidRPr="00D363E4">
        <w:rPr>
          <w:rFonts w:cs="Simplified Arabic" w:hint="cs"/>
          <w:sz w:val="26"/>
          <w:szCs w:val="26"/>
          <w:rtl/>
          <w:lang w:val="fr-FR" w:bidi="ar-TN"/>
        </w:rPr>
        <w:t>للـتدخلات</w:t>
      </w:r>
      <w:r w:rsidR="009536D3" w:rsidRPr="00D363E4">
        <w:rPr>
          <w:rFonts w:cs="Simplified Arabic" w:hint="cs"/>
          <w:sz w:val="26"/>
          <w:szCs w:val="26"/>
          <w:rtl/>
          <w:lang w:val="fr-FR" w:bidi="ar-TN"/>
        </w:rPr>
        <w:t xml:space="preserve"> </w:t>
      </w:r>
      <w:r w:rsidRPr="00D363E4">
        <w:rPr>
          <w:rFonts w:cs="Simplified Arabic" w:hint="cs"/>
          <w:sz w:val="26"/>
          <w:szCs w:val="26"/>
          <w:rtl/>
          <w:lang w:val="fr-FR" w:bidi="ar-TN"/>
        </w:rPr>
        <w:t>.</w:t>
      </w:r>
    </w:p>
    <w:p w:rsidR="007707E6" w:rsidRPr="00D363E4" w:rsidRDefault="007707E6" w:rsidP="00D363E4">
      <w:pPr>
        <w:tabs>
          <w:tab w:val="left" w:pos="3705"/>
        </w:tabs>
        <w:ind w:left="-360"/>
        <w:jc w:val="lowKashida"/>
        <w:rPr>
          <w:rFonts w:cs="Simplified Arabic"/>
          <w:b/>
          <w:bCs/>
          <w:sz w:val="26"/>
          <w:szCs w:val="26"/>
          <w:u w:val="single"/>
          <w:rtl/>
          <w:lang w:val="fr-FR" w:bidi="ar-TN"/>
        </w:rPr>
      </w:pPr>
      <w:r w:rsidRPr="00D363E4">
        <w:rPr>
          <w:rFonts w:cs="Simplified Arabic" w:hint="cs"/>
          <w:b/>
          <w:bCs/>
          <w:sz w:val="26"/>
          <w:szCs w:val="26"/>
          <w:u w:val="single"/>
          <w:rtl/>
          <w:lang w:val="fr-FR" w:bidi="ar-TN"/>
        </w:rPr>
        <w:t>الفصل (</w:t>
      </w:r>
      <w:r w:rsidR="00646489" w:rsidRPr="00D363E4">
        <w:rPr>
          <w:rFonts w:cs="Simplified Arabic" w:hint="cs"/>
          <w:b/>
          <w:bCs/>
          <w:sz w:val="26"/>
          <w:szCs w:val="26"/>
          <w:u w:val="single"/>
          <w:rtl/>
          <w:lang w:val="fr-FR" w:bidi="ar-TN"/>
        </w:rPr>
        <w:t>7</w:t>
      </w:r>
      <w:r w:rsidRPr="00D363E4">
        <w:rPr>
          <w:rFonts w:cs="Simplified Arabic" w:hint="cs"/>
          <w:b/>
          <w:bCs/>
          <w:sz w:val="26"/>
          <w:szCs w:val="26"/>
          <w:u w:val="single"/>
          <w:rtl/>
          <w:lang w:val="fr-FR" w:bidi="ar-TN"/>
        </w:rPr>
        <w:t xml:space="preserve">) : الإذن الكتابي </w:t>
      </w:r>
      <w:r w:rsidR="009536D3" w:rsidRPr="00D363E4">
        <w:rPr>
          <w:rFonts w:cs="Simplified Arabic" w:hint="cs"/>
          <w:b/>
          <w:bCs/>
          <w:sz w:val="26"/>
          <w:szCs w:val="26"/>
          <w:u w:val="single"/>
          <w:rtl/>
          <w:lang w:val="fr-FR" w:bidi="ar-TN"/>
        </w:rPr>
        <w:t>للأشغال</w:t>
      </w:r>
      <w:r w:rsidRPr="00D363E4">
        <w:rPr>
          <w:rFonts w:cs="Simplified Arabic" w:hint="cs"/>
          <w:b/>
          <w:bCs/>
          <w:sz w:val="26"/>
          <w:szCs w:val="26"/>
          <w:u w:val="single"/>
          <w:rtl/>
          <w:lang w:val="fr-FR" w:bidi="ar-TN"/>
        </w:rPr>
        <w:t>:</w:t>
      </w:r>
    </w:p>
    <w:p w:rsidR="00024095" w:rsidRPr="00D363E4" w:rsidRDefault="007707E6" w:rsidP="00D363E4">
      <w:pPr>
        <w:tabs>
          <w:tab w:val="left" w:pos="3705"/>
        </w:tabs>
        <w:ind w:left="-360"/>
        <w:jc w:val="lowKashida"/>
        <w:rPr>
          <w:rFonts w:cs="Simplified Arabic"/>
          <w:sz w:val="26"/>
          <w:szCs w:val="26"/>
          <w:rtl/>
          <w:lang w:val="fr-FR" w:bidi="ar-TN"/>
        </w:rPr>
      </w:pPr>
      <w:r w:rsidRPr="00D363E4">
        <w:rPr>
          <w:rFonts w:cs="Simplified Arabic" w:hint="cs"/>
          <w:sz w:val="26"/>
          <w:szCs w:val="26"/>
          <w:rtl/>
          <w:lang w:val="fr-FR" w:bidi="ar-TN"/>
        </w:rPr>
        <w:t xml:space="preserve">     تقوم الإدارة بإرسال الإذن الكتابي للمزود عن طريق الفاكس أو بأية طريقة أخرى تعطي تاريخا ثابتا ويتضمن خاصة ن</w:t>
      </w:r>
      <w:r w:rsidR="000F2B44" w:rsidRPr="00D363E4">
        <w:rPr>
          <w:rFonts w:cs="Simplified Arabic" w:hint="cs"/>
          <w:sz w:val="26"/>
          <w:szCs w:val="26"/>
          <w:rtl/>
          <w:lang w:val="fr-FR" w:bidi="ar-TN"/>
        </w:rPr>
        <w:t>ـ</w:t>
      </w:r>
      <w:r w:rsidRPr="00D363E4">
        <w:rPr>
          <w:rFonts w:cs="Simplified Arabic" w:hint="cs"/>
          <w:sz w:val="26"/>
          <w:szCs w:val="26"/>
          <w:rtl/>
          <w:lang w:val="fr-FR" w:bidi="ar-TN"/>
        </w:rPr>
        <w:t xml:space="preserve">وع </w:t>
      </w:r>
      <w:r w:rsidR="002B3617" w:rsidRPr="00D363E4">
        <w:rPr>
          <w:rFonts w:cs="Simplified Arabic" w:hint="cs"/>
          <w:sz w:val="26"/>
          <w:szCs w:val="26"/>
          <w:rtl/>
          <w:lang w:val="fr-FR" w:bidi="ar-TN"/>
        </w:rPr>
        <w:t>التدخل و مكانه</w:t>
      </w:r>
      <w:r w:rsidR="000F2B44" w:rsidRPr="00D363E4">
        <w:rPr>
          <w:rFonts w:cs="Simplified Arabic" w:hint="cs"/>
          <w:sz w:val="26"/>
          <w:szCs w:val="26"/>
          <w:rtl/>
          <w:lang w:val="fr-FR" w:bidi="ar-TN"/>
        </w:rPr>
        <w:t xml:space="preserve"> </w:t>
      </w:r>
      <w:r w:rsidRPr="00D363E4">
        <w:rPr>
          <w:rFonts w:cs="Simplified Arabic" w:hint="cs"/>
          <w:sz w:val="26"/>
          <w:szCs w:val="26"/>
          <w:rtl/>
          <w:lang w:val="fr-FR" w:bidi="ar-TN"/>
        </w:rPr>
        <w:t>.</w:t>
      </w:r>
    </w:p>
    <w:p w:rsidR="007707E6" w:rsidRPr="00D363E4" w:rsidRDefault="007707E6" w:rsidP="00D363E4">
      <w:pPr>
        <w:tabs>
          <w:tab w:val="left" w:pos="3705"/>
        </w:tabs>
        <w:ind w:left="-360"/>
        <w:jc w:val="lowKashida"/>
        <w:rPr>
          <w:rFonts w:cs="Simplified Arabic"/>
          <w:b/>
          <w:bCs/>
          <w:sz w:val="26"/>
          <w:szCs w:val="26"/>
          <w:u w:val="single"/>
          <w:rtl/>
          <w:lang w:val="fr-FR" w:bidi="ar-TN"/>
        </w:rPr>
      </w:pPr>
      <w:r w:rsidRPr="00D363E4">
        <w:rPr>
          <w:rFonts w:cs="Simplified Arabic" w:hint="cs"/>
          <w:b/>
          <w:bCs/>
          <w:sz w:val="26"/>
          <w:szCs w:val="26"/>
          <w:u w:val="single"/>
          <w:rtl/>
          <w:lang w:val="fr-FR" w:bidi="ar-TN"/>
        </w:rPr>
        <w:t>الفصل (</w:t>
      </w:r>
      <w:r w:rsidR="00646489" w:rsidRPr="00D363E4">
        <w:rPr>
          <w:rFonts w:cs="Simplified Arabic" w:hint="cs"/>
          <w:b/>
          <w:bCs/>
          <w:sz w:val="26"/>
          <w:szCs w:val="26"/>
          <w:u w:val="single"/>
          <w:rtl/>
          <w:lang w:val="fr-FR" w:bidi="ar-TN"/>
        </w:rPr>
        <w:t>8</w:t>
      </w:r>
      <w:r w:rsidRPr="00D363E4">
        <w:rPr>
          <w:rFonts w:cs="Simplified Arabic" w:hint="cs"/>
          <w:b/>
          <w:bCs/>
          <w:sz w:val="26"/>
          <w:szCs w:val="26"/>
          <w:u w:val="single"/>
          <w:rtl/>
          <w:lang w:val="fr-FR" w:bidi="ar-TN"/>
        </w:rPr>
        <w:t>) : مسؤولية المزود :</w:t>
      </w:r>
    </w:p>
    <w:p w:rsidR="00C13908" w:rsidRPr="00D363E4" w:rsidRDefault="007707E6" w:rsidP="00D363E4">
      <w:pPr>
        <w:tabs>
          <w:tab w:val="left" w:pos="3705"/>
        </w:tabs>
        <w:ind w:left="-360"/>
        <w:jc w:val="lowKashida"/>
        <w:rPr>
          <w:rFonts w:cs="Simplified Arabic"/>
          <w:sz w:val="26"/>
          <w:szCs w:val="26"/>
          <w:rtl/>
          <w:lang w:val="fr-FR" w:bidi="ar-TN"/>
        </w:rPr>
      </w:pPr>
      <w:r w:rsidRPr="00D363E4">
        <w:rPr>
          <w:rFonts w:cs="Simplified Arabic" w:hint="cs"/>
          <w:sz w:val="26"/>
          <w:szCs w:val="26"/>
          <w:rtl/>
          <w:lang w:val="fr-FR" w:bidi="ar-TN"/>
        </w:rPr>
        <w:t xml:space="preserve">      تظل مسؤولية المزود قائمة بعد </w:t>
      </w:r>
      <w:r w:rsidR="000F2B44" w:rsidRPr="00D363E4">
        <w:rPr>
          <w:rFonts w:cs="Simplified Arabic" w:hint="cs"/>
          <w:sz w:val="26"/>
          <w:szCs w:val="26"/>
          <w:rtl/>
          <w:lang w:val="fr-FR" w:bidi="ar-TN"/>
        </w:rPr>
        <w:t>الإنجاز</w:t>
      </w:r>
      <w:r w:rsidRPr="00D363E4">
        <w:rPr>
          <w:sz w:val="26"/>
          <w:szCs w:val="26"/>
          <w:rtl/>
          <w:lang w:val="fr-FR" w:bidi="ar-TN"/>
        </w:rPr>
        <w:t>٬</w:t>
      </w:r>
      <w:r w:rsidRPr="00D363E4">
        <w:rPr>
          <w:rFonts w:cs="Simplified Arabic" w:hint="cs"/>
          <w:sz w:val="26"/>
          <w:szCs w:val="26"/>
          <w:rtl/>
          <w:lang w:val="fr-FR" w:bidi="ar-TN"/>
        </w:rPr>
        <w:t xml:space="preserve"> وتحتفظ الإدارة بحق رفض جميع </w:t>
      </w:r>
      <w:r w:rsidR="000F2B44" w:rsidRPr="00D363E4">
        <w:rPr>
          <w:rFonts w:cs="Simplified Arabic" w:hint="cs"/>
          <w:sz w:val="26"/>
          <w:szCs w:val="26"/>
          <w:rtl/>
          <w:lang w:val="fr-FR" w:bidi="ar-TN"/>
        </w:rPr>
        <w:t>ال</w:t>
      </w:r>
      <w:r w:rsidRPr="00D363E4">
        <w:rPr>
          <w:rFonts w:cs="Simplified Arabic" w:hint="cs"/>
          <w:sz w:val="26"/>
          <w:szCs w:val="26"/>
          <w:rtl/>
          <w:lang w:val="fr-FR" w:bidi="ar-TN"/>
        </w:rPr>
        <w:t>خدمات إذا ما تبين أن بها عيوبا وذلك تحت مسؤولية المزود</w:t>
      </w:r>
      <w:r w:rsidR="000F2B44" w:rsidRPr="00D363E4">
        <w:rPr>
          <w:rFonts w:cs="Simplified Arabic" w:hint="cs"/>
          <w:sz w:val="26"/>
          <w:szCs w:val="26"/>
          <w:rtl/>
          <w:lang w:val="fr-FR" w:bidi="ar-TN"/>
        </w:rPr>
        <w:t xml:space="preserve"> .</w:t>
      </w:r>
    </w:p>
    <w:p w:rsidR="007707E6" w:rsidRPr="00D363E4" w:rsidRDefault="007707E6" w:rsidP="00D363E4">
      <w:pPr>
        <w:tabs>
          <w:tab w:val="left" w:pos="3705"/>
        </w:tabs>
        <w:ind w:left="-360"/>
        <w:jc w:val="lowKashida"/>
        <w:rPr>
          <w:rFonts w:cs="Simplified Arabic"/>
          <w:b/>
          <w:bCs/>
          <w:sz w:val="26"/>
          <w:szCs w:val="26"/>
          <w:u w:val="single"/>
          <w:rtl/>
          <w:lang w:val="fr-FR" w:bidi="ar-TN"/>
        </w:rPr>
      </w:pPr>
      <w:r w:rsidRPr="00D363E4">
        <w:rPr>
          <w:rFonts w:cs="Simplified Arabic" w:hint="cs"/>
          <w:b/>
          <w:bCs/>
          <w:sz w:val="26"/>
          <w:szCs w:val="26"/>
          <w:u w:val="single"/>
          <w:rtl/>
          <w:lang w:val="fr-FR" w:bidi="ar-TN"/>
        </w:rPr>
        <w:t>الفصل (</w:t>
      </w:r>
      <w:r w:rsidR="00646489" w:rsidRPr="00D363E4">
        <w:rPr>
          <w:rFonts w:cs="Simplified Arabic" w:hint="cs"/>
          <w:b/>
          <w:bCs/>
          <w:sz w:val="26"/>
          <w:szCs w:val="26"/>
          <w:u w:val="single"/>
          <w:rtl/>
          <w:lang w:val="fr-FR" w:bidi="ar-TN"/>
        </w:rPr>
        <w:t>9</w:t>
      </w:r>
      <w:r w:rsidRPr="00D363E4">
        <w:rPr>
          <w:rFonts w:cs="Simplified Arabic" w:hint="cs"/>
          <w:b/>
          <w:bCs/>
          <w:sz w:val="26"/>
          <w:szCs w:val="26"/>
          <w:u w:val="single"/>
          <w:rtl/>
          <w:lang w:val="fr-FR" w:bidi="ar-TN"/>
        </w:rPr>
        <w:t>) : حالات القوة القاهرة المانعة من تنفيذ الإلتزامات:</w:t>
      </w:r>
    </w:p>
    <w:p w:rsidR="00DA5C17" w:rsidRPr="00D363E4" w:rsidRDefault="007707E6" w:rsidP="00D363E4">
      <w:pPr>
        <w:tabs>
          <w:tab w:val="left" w:pos="3705"/>
        </w:tabs>
        <w:ind w:left="-360"/>
        <w:jc w:val="lowKashida"/>
        <w:rPr>
          <w:rFonts w:cs="Simplified Arabic"/>
          <w:sz w:val="26"/>
          <w:szCs w:val="26"/>
          <w:rtl/>
          <w:lang w:val="fr-FR" w:bidi="ar-TN"/>
        </w:rPr>
      </w:pPr>
      <w:r w:rsidRPr="00D363E4">
        <w:rPr>
          <w:rFonts w:cs="Simplified Arabic" w:hint="cs"/>
          <w:sz w:val="26"/>
          <w:szCs w:val="26"/>
          <w:rtl/>
          <w:lang w:val="fr-FR" w:bidi="ar-TN"/>
        </w:rPr>
        <w:t xml:space="preserve">   ف</w:t>
      </w:r>
      <w:r w:rsidR="005067BF" w:rsidRPr="00D363E4">
        <w:rPr>
          <w:rFonts w:cs="Simplified Arabic" w:hint="cs"/>
          <w:sz w:val="26"/>
          <w:szCs w:val="26"/>
          <w:rtl/>
          <w:lang w:val="fr-FR" w:bidi="ar-TN"/>
        </w:rPr>
        <w:t>ـ</w:t>
      </w:r>
      <w:r w:rsidRPr="00D363E4">
        <w:rPr>
          <w:rFonts w:cs="Simplified Arabic" w:hint="cs"/>
          <w:sz w:val="26"/>
          <w:szCs w:val="26"/>
          <w:rtl/>
          <w:lang w:val="fr-FR" w:bidi="ar-TN"/>
        </w:rPr>
        <w:t>ي صورة وجود قوة قاهرة تمنع المزود م</w:t>
      </w:r>
      <w:r w:rsidR="005067BF" w:rsidRPr="00D363E4">
        <w:rPr>
          <w:rFonts w:cs="Simplified Arabic" w:hint="cs"/>
          <w:sz w:val="26"/>
          <w:szCs w:val="26"/>
          <w:rtl/>
          <w:lang w:val="fr-FR" w:bidi="ar-TN"/>
        </w:rPr>
        <w:t>ـ</w:t>
      </w:r>
      <w:r w:rsidRPr="00D363E4">
        <w:rPr>
          <w:rFonts w:cs="Simplified Arabic" w:hint="cs"/>
          <w:sz w:val="26"/>
          <w:szCs w:val="26"/>
          <w:rtl/>
          <w:lang w:val="fr-FR" w:bidi="ar-TN"/>
        </w:rPr>
        <w:t>ن تنفيذ كل الإلتزامات أو جزء منها فإنه يقع تطبيق ما جاء بمجلة الإلتزامات والعقود.</w:t>
      </w:r>
    </w:p>
    <w:p w:rsidR="007707E6" w:rsidRPr="00D363E4" w:rsidRDefault="007707E6" w:rsidP="00D363E4">
      <w:pPr>
        <w:tabs>
          <w:tab w:val="left" w:pos="3705"/>
        </w:tabs>
        <w:ind w:left="-360"/>
        <w:jc w:val="lowKashida"/>
        <w:rPr>
          <w:rFonts w:cs="Simplified Arabic"/>
          <w:b/>
          <w:bCs/>
          <w:sz w:val="26"/>
          <w:szCs w:val="26"/>
          <w:u w:val="single"/>
          <w:rtl/>
          <w:lang w:val="fr-FR" w:bidi="ar-TN"/>
        </w:rPr>
      </w:pPr>
      <w:r w:rsidRPr="00D363E4">
        <w:rPr>
          <w:rFonts w:cs="Simplified Arabic" w:hint="cs"/>
          <w:b/>
          <w:bCs/>
          <w:sz w:val="26"/>
          <w:szCs w:val="26"/>
          <w:u w:val="single"/>
          <w:rtl/>
          <w:lang w:val="fr-FR" w:bidi="ar-TN"/>
        </w:rPr>
        <w:t>الفصل (</w:t>
      </w:r>
      <w:r w:rsidR="00646489" w:rsidRPr="00D363E4">
        <w:rPr>
          <w:rFonts w:cs="Simplified Arabic" w:hint="cs"/>
          <w:b/>
          <w:bCs/>
          <w:sz w:val="26"/>
          <w:szCs w:val="26"/>
          <w:u w:val="single"/>
          <w:rtl/>
          <w:lang w:val="fr-FR" w:bidi="ar-TN"/>
        </w:rPr>
        <w:t>10</w:t>
      </w:r>
      <w:r w:rsidRPr="00D363E4">
        <w:rPr>
          <w:rFonts w:cs="Simplified Arabic" w:hint="cs"/>
          <w:b/>
          <w:bCs/>
          <w:sz w:val="26"/>
          <w:szCs w:val="26"/>
          <w:u w:val="single"/>
          <w:rtl/>
          <w:lang w:val="fr-FR" w:bidi="ar-TN"/>
        </w:rPr>
        <w:t>) : فسخ الإتفاقية :</w:t>
      </w:r>
    </w:p>
    <w:p w:rsidR="0030793E" w:rsidRPr="00D363E4" w:rsidRDefault="007707E6" w:rsidP="00D363E4">
      <w:pPr>
        <w:tabs>
          <w:tab w:val="left" w:pos="3705"/>
        </w:tabs>
        <w:ind w:left="-360"/>
        <w:jc w:val="lowKashida"/>
        <w:rPr>
          <w:rFonts w:cs="Simplified Arabic"/>
          <w:sz w:val="26"/>
          <w:szCs w:val="26"/>
          <w:rtl/>
          <w:lang w:val="fr-FR" w:bidi="ar-TN"/>
        </w:rPr>
      </w:pPr>
      <w:r w:rsidRPr="00D363E4">
        <w:rPr>
          <w:rFonts w:cs="Simplified Arabic" w:hint="cs"/>
          <w:sz w:val="26"/>
          <w:szCs w:val="26"/>
          <w:rtl/>
          <w:lang w:val="fr-FR" w:bidi="ar-TN"/>
        </w:rPr>
        <w:t xml:space="preserve">    يمكن للإدارة فسخ الإتفاقية إذا لم يف المزود بإلتزاماته وذلك بعد مرور 03 أيام من تاريخ التنبيه عليه بواسطة مكتوب مضمون الوصول.</w:t>
      </w:r>
    </w:p>
    <w:p w:rsidR="007707E6" w:rsidRPr="00D363E4" w:rsidRDefault="007707E6" w:rsidP="00D363E4">
      <w:pPr>
        <w:tabs>
          <w:tab w:val="left" w:pos="3705"/>
        </w:tabs>
        <w:ind w:left="-360"/>
        <w:jc w:val="lowKashida"/>
        <w:rPr>
          <w:rFonts w:cs="Simplified Arabic"/>
          <w:b/>
          <w:bCs/>
          <w:sz w:val="26"/>
          <w:szCs w:val="26"/>
          <w:u w:val="single"/>
          <w:rtl/>
          <w:lang w:val="fr-FR" w:bidi="ar-TN"/>
        </w:rPr>
      </w:pPr>
      <w:r w:rsidRPr="00D363E4">
        <w:rPr>
          <w:rFonts w:cs="Simplified Arabic" w:hint="cs"/>
          <w:b/>
          <w:bCs/>
          <w:sz w:val="26"/>
          <w:szCs w:val="26"/>
          <w:u w:val="single"/>
          <w:rtl/>
          <w:lang w:val="fr-FR" w:bidi="ar-TN"/>
        </w:rPr>
        <w:t>الفصل (</w:t>
      </w:r>
      <w:r w:rsidR="00646489" w:rsidRPr="00D363E4">
        <w:rPr>
          <w:rFonts w:cs="Simplified Arabic" w:hint="cs"/>
          <w:b/>
          <w:bCs/>
          <w:sz w:val="26"/>
          <w:szCs w:val="26"/>
          <w:u w:val="single"/>
          <w:rtl/>
          <w:lang w:val="fr-FR" w:bidi="ar-TN"/>
        </w:rPr>
        <w:t>11</w:t>
      </w:r>
      <w:r w:rsidRPr="00D363E4">
        <w:rPr>
          <w:rFonts w:cs="Simplified Arabic" w:hint="cs"/>
          <w:b/>
          <w:bCs/>
          <w:sz w:val="26"/>
          <w:szCs w:val="26"/>
          <w:u w:val="single"/>
          <w:rtl/>
          <w:lang w:val="fr-FR" w:bidi="ar-TN"/>
        </w:rPr>
        <w:t>) : تسديد المستحقات :</w:t>
      </w:r>
    </w:p>
    <w:p w:rsidR="00DA5C17" w:rsidRPr="00D363E4" w:rsidRDefault="007707E6" w:rsidP="00D363E4">
      <w:pPr>
        <w:tabs>
          <w:tab w:val="left" w:pos="3705"/>
        </w:tabs>
        <w:ind w:left="-360"/>
        <w:jc w:val="lowKashida"/>
        <w:rPr>
          <w:rFonts w:cs="Simplified Arabic"/>
          <w:sz w:val="26"/>
          <w:szCs w:val="26"/>
          <w:rtl/>
          <w:lang w:val="fr-FR" w:bidi="ar-TN"/>
        </w:rPr>
      </w:pPr>
      <w:r w:rsidRPr="00D363E4">
        <w:rPr>
          <w:rFonts w:cs="Simplified Arabic" w:hint="cs"/>
          <w:sz w:val="26"/>
          <w:szCs w:val="26"/>
          <w:rtl/>
          <w:lang w:val="fr-FR" w:bidi="ar-TN"/>
        </w:rPr>
        <w:t xml:space="preserve">    يلتزم </w:t>
      </w:r>
      <w:r w:rsidR="000F2B44" w:rsidRPr="00D363E4">
        <w:rPr>
          <w:rFonts w:cs="Simplified Arabic" w:hint="cs"/>
          <w:sz w:val="26"/>
          <w:szCs w:val="26"/>
          <w:rtl/>
          <w:lang w:val="fr-FR" w:bidi="ar-TN"/>
        </w:rPr>
        <w:t>المـزود</w:t>
      </w:r>
      <w:r w:rsidRPr="00D363E4">
        <w:rPr>
          <w:rFonts w:cs="Simplified Arabic" w:hint="cs"/>
          <w:sz w:val="26"/>
          <w:szCs w:val="26"/>
          <w:rtl/>
          <w:lang w:val="fr-FR" w:bidi="ar-TN"/>
        </w:rPr>
        <w:t xml:space="preserve"> بتقديم فاتورة في </w:t>
      </w:r>
      <w:r w:rsidR="000F2B44" w:rsidRPr="00D363E4">
        <w:rPr>
          <w:rFonts w:cs="Simplified Arabic" w:hint="cs"/>
          <w:sz w:val="26"/>
          <w:szCs w:val="26"/>
          <w:rtl/>
          <w:lang w:val="fr-FR" w:bidi="ar-TN"/>
        </w:rPr>
        <w:t>3</w:t>
      </w:r>
      <w:r w:rsidRPr="00D363E4">
        <w:rPr>
          <w:rFonts w:cs="Simplified Arabic" w:hint="cs"/>
          <w:sz w:val="26"/>
          <w:szCs w:val="26"/>
          <w:rtl/>
          <w:lang w:val="fr-FR" w:bidi="ar-TN"/>
        </w:rPr>
        <w:t xml:space="preserve"> نظائر يضبط فيها المبالغ التي يطالب بها بموجب تنفيذ الإتفاقية وتبيان جميع العناصر المحددة لها وترفق الفاتورة بوصل أو وصول </w:t>
      </w:r>
      <w:r w:rsidR="005E16DF" w:rsidRPr="00D363E4">
        <w:rPr>
          <w:rFonts w:cs="Simplified Arabic" w:hint="cs"/>
          <w:sz w:val="26"/>
          <w:szCs w:val="26"/>
          <w:rtl/>
          <w:lang w:val="fr-FR" w:bidi="ar-TN"/>
        </w:rPr>
        <w:t>التسليم</w:t>
      </w:r>
      <w:r w:rsidRPr="00D363E4">
        <w:rPr>
          <w:rFonts w:cs="Simplified Arabic" w:hint="cs"/>
          <w:sz w:val="26"/>
          <w:szCs w:val="26"/>
          <w:rtl/>
          <w:lang w:val="fr-FR" w:bidi="ar-TN"/>
        </w:rPr>
        <w:t xml:space="preserve"> مصادق على ما جاء به وممضى ومختوم من المصلحة التي تم لفائدتها</w:t>
      </w:r>
      <w:r w:rsidR="005E16DF" w:rsidRPr="00D363E4">
        <w:rPr>
          <w:rFonts w:cs="Simplified Arabic" w:hint="cs"/>
          <w:sz w:val="26"/>
          <w:szCs w:val="26"/>
          <w:rtl/>
          <w:lang w:val="fr-FR" w:bidi="ar-TN"/>
        </w:rPr>
        <w:t xml:space="preserve"> </w:t>
      </w:r>
    </w:p>
    <w:p w:rsidR="007707E6" w:rsidRPr="00D363E4" w:rsidRDefault="007707E6" w:rsidP="00D363E4">
      <w:pPr>
        <w:tabs>
          <w:tab w:val="left" w:pos="3705"/>
        </w:tabs>
        <w:ind w:left="-360"/>
        <w:jc w:val="lowKashida"/>
        <w:rPr>
          <w:rFonts w:cs="Simplified Arabic"/>
          <w:b/>
          <w:bCs/>
          <w:sz w:val="26"/>
          <w:szCs w:val="26"/>
          <w:u w:val="single"/>
          <w:rtl/>
          <w:lang w:val="fr-FR" w:bidi="ar-TN"/>
        </w:rPr>
      </w:pPr>
      <w:r w:rsidRPr="00D363E4">
        <w:rPr>
          <w:rFonts w:cs="Simplified Arabic" w:hint="cs"/>
          <w:b/>
          <w:bCs/>
          <w:sz w:val="26"/>
          <w:szCs w:val="26"/>
          <w:u w:val="single"/>
          <w:rtl/>
          <w:lang w:val="fr-FR" w:bidi="ar-TN"/>
        </w:rPr>
        <w:t>الفصل (</w:t>
      </w:r>
      <w:r w:rsidR="00646489" w:rsidRPr="00D363E4">
        <w:rPr>
          <w:rFonts w:cs="Simplified Arabic" w:hint="cs"/>
          <w:b/>
          <w:bCs/>
          <w:sz w:val="26"/>
          <w:szCs w:val="26"/>
          <w:u w:val="single"/>
          <w:rtl/>
          <w:lang w:val="fr-FR" w:bidi="ar-TN"/>
        </w:rPr>
        <w:t>12</w:t>
      </w:r>
      <w:r w:rsidRPr="00D363E4">
        <w:rPr>
          <w:rFonts w:cs="Simplified Arabic" w:hint="cs"/>
          <w:b/>
          <w:bCs/>
          <w:sz w:val="26"/>
          <w:szCs w:val="26"/>
          <w:u w:val="single"/>
          <w:rtl/>
          <w:lang w:val="fr-FR" w:bidi="ar-TN"/>
        </w:rPr>
        <w:t xml:space="preserve">) : المحاسب العمومي : </w:t>
      </w:r>
    </w:p>
    <w:p w:rsidR="00DA5C17" w:rsidRPr="00D363E4" w:rsidRDefault="007707E6" w:rsidP="00D363E4">
      <w:pPr>
        <w:jc w:val="lowKashida"/>
        <w:rPr>
          <w:rFonts w:cs="Simplified Arabic"/>
          <w:sz w:val="26"/>
          <w:szCs w:val="26"/>
          <w:rtl/>
          <w:lang w:val="fr-FR" w:bidi="ar-TN"/>
        </w:rPr>
      </w:pPr>
      <w:r w:rsidRPr="00D363E4">
        <w:rPr>
          <w:rFonts w:cs="Simplified Arabic" w:hint="cs"/>
          <w:sz w:val="26"/>
          <w:szCs w:val="26"/>
          <w:rtl/>
          <w:lang w:val="fr-FR" w:bidi="ar-TN"/>
        </w:rPr>
        <w:t xml:space="preserve">قابض المجلس الجهوي </w:t>
      </w:r>
      <w:r w:rsidR="00D363E4" w:rsidRPr="00D363E4">
        <w:rPr>
          <w:rFonts w:cs="Simplified Arabic" w:hint="cs"/>
          <w:sz w:val="26"/>
          <w:szCs w:val="26"/>
          <w:rtl/>
          <w:lang w:val="fr-FR" w:bidi="ar-TN"/>
        </w:rPr>
        <w:t>بقفصة</w:t>
      </w:r>
      <w:r w:rsidRPr="00D363E4">
        <w:rPr>
          <w:rFonts w:cs="Simplified Arabic" w:hint="cs"/>
          <w:sz w:val="26"/>
          <w:szCs w:val="26"/>
          <w:rtl/>
          <w:lang w:val="fr-FR" w:bidi="ar-TN"/>
        </w:rPr>
        <w:t xml:space="preserve"> هو المحاسب المكلف بدفع المستحقات.</w:t>
      </w:r>
    </w:p>
    <w:p w:rsidR="007707E6" w:rsidRPr="00D363E4" w:rsidRDefault="007707E6" w:rsidP="00D363E4">
      <w:pPr>
        <w:ind w:hanging="360"/>
        <w:jc w:val="lowKashida"/>
        <w:rPr>
          <w:rFonts w:cs="Simplified Arabic"/>
          <w:b/>
          <w:bCs/>
          <w:sz w:val="26"/>
          <w:szCs w:val="26"/>
          <w:u w:val="single"/>
          <w:rtl/>
          <w:lang w:val="fr-FR" w:bidi="ar-TN"/>
        </w:rPr>
      </w:pPr>
      <w:r w:rsidRPr="00D363E4">
        <w:rPr>
          <w:rFonts w:cs="Simplified Arabic" w:hint="cs"/>
          <w:b/>
          <w:bCs/>
          <w:sz w:val="26"/>
          <w:szCs w:val="26"/>
          <w:u w:val="single"/>
          <w:rtl/>
          <w:lang w:val="fr-FR" w:bidi="ar-TN"/>
        </w:rPr>
        <w:t>الفصل (</w:t>
      </w:r>
      <w:r w:rsidR="00646489" w:rsidRPr="00D363E4">
        <w:rPr>
          <w:rFonts w:cs="Simplified Arabic" w:hint="cs"/>
          <w:b/>
          <w:bCs/>
          <w:sz w:val="26"/>
          <w:szCs w:val="26"/>
          <w:u w:val="single"/>
          <w:rtl/>
          <w:lang w:val="fr-FR" w:bidi="ar-TN"/>
        </w:rPr>
        <w:t>13</w:t>
      </w:r>
      <w:r w:rsidRPr="00D363E4">
        <w:rPr>
          <w:rFonts w:cs="Simplified Arabic" w:hint="cs"/>
          <w:b/>
          <w:bCs/>
          <w:sz w:val="26"/>
          <w:szCs w:val="26"/>
          <w:u w:val="single"/>
          <w:rtl/>
          <w:lang w:val="fr-FR" w:bidi="ar-TN"/>
        </w:rPr>
        <w:t>) : معاليم التسجيل:</w:t>
      </w:r>
    </w:p>
    <w:p w:rsidR="00DA5C17" w:rsidRPr="00D363E4" w:rsidRDefault="007707E6" w:rsidP="00D363E4">
      <w:pPr>
        <w:ind w:hanging="360"/>
        <w:jc w:val="lowKashida"/>
        <w:rPr>
          <w:rFonts w:cs="Simplified Arabic"/>
          <w:sz w:val="26"/>
          <w:szCs w:val="26"/>
          <w:rtl/>
          <w:lang w:val="fr-FR" w:bidi="ar-TN"/>
        </w:rPr>
      </w:pPr>
      <w:r w:rsidRPr="00D363E4">
        <w:rPr>
          <w:rFonts w:cs="Simplified Arabic" w:hint="cs"/>
          <w:sz w:val="26"/>
          <w:szCs w:val="26"/>
          <w:rtl/>
          <w:lang w:val="fr-FR" w:bidi="ar-TN"/>
        </w:rPr>
        <w:t xml:space="preserve">    يتحمل صاحب الإتفاقية جميع معاليم التسجيل.</w:t>
      </w:r>
    </w:p>
    <w:p w:rsidR="007707E6" w:rsidRPr="00D363E4" w:rsidRDefault="007707E6" w:rsidP="00D363E4">
      <w:pPr>
        <w:ind w:hanging="360"/>
        <w:jc w:val="lowKashida"/>
        <w:rPr>
          <w:rFonts w:cs="Simplified Arabic"/>
          <w:b/>
          <w:bCs/>
          <w:sz w:val="26"/>
          <w:szCs w:val="26"/>
          <w:u w:val="single"/>
          <w:rtl/>
          <w:lang w:val="fr-FR" w:bidi="ar-TN"/>
        </w:rPr>
      </w:pPr>
      <w:r w:rsidRPr="00D363E4">
        <w:rPr>
          <w:rFonts w:cs="Simplified Arabic" w:hint="cs"/>
          <w:b/>
          <w:bCs/>
          <w:sz w:val="26"/>
          <w:szCs w:val="26"/>
          <w:u w:val="single"/>
          <w:rtl/>
          <w:lang w:val="fr-FR" w:bidi="ar-TN"/>
        </w:rPr>
        <w:t>الفصل (</w:t>
      </w:r>
      <w:r w:rsidR="00646489" w:rsidRPr="00D363E4">
        <w:rPr>
          <w:rFonts w:cs="Simplified Arabic" w:hint="cs"/>
          <w:b/>
          <w:bCs/>
          <w:sz w:val="26"/>
          <w:szCs w:val="26"/>
          <w:u w:val="single"/>
          <w:rtl/>
          <w:lang w:val="fr-FR" w:bidi="ar-TN"/>
        </w:rPr>
        <w:t>14</w:t>
      </w:r>
      <w:r w:rsidRPr="00D363E4">
        <w:rPr>
          <w:rFonts w:cs="Simplified Arabic" w:hint="cs"/>
          <w:b/>
          <w:bCs/>
          <w:sz w:val="26"/>
          <w:szCs w:val="26"/>
          <w:u w:val="single"/>
          <w:rtl/>
          <w:lang w:val="fr-FR" w:bidi="ar-TN"/>
        </w:rPr>
        <w:t>) : المصادقة على الإتفاقية:</w:t>
      </w:r>
    </w:p>
    <w:p w:rsidR="007707E6" w:rsidRDefault="007707E6" w:rsidP="00D363E4">
      <w:pPr>
        <w:ind w:hanging="360"/>
        <w:jc w:val="lowKashida"/>
        <w:rPr>
          <w:rFonts w:cs="Simplified Arabic"/>
          <w:sz w:val="28"/>
          <w:szCs w:val="28"/>
          <w:rtl/>
          <w:lang w:val="fr-FR" w:bidi="ar-TN"/>
        </w:rPr>
      </w:pPr>
      <w:r w:rsidRPr="00D363E4">
        <w:rPr>
          <w:rFonts w:cs="Simplified Arabic" w:hint="cs"/>
          <w:sz w:val="26"/>
          <w:szCs w:val="26"/>
          <w:rtl/>
          <w:lang w:val="fr-FR" w:bidi="ar-TN"/>
        </w:rPr>
        <w:t xml:space="preserve">     لا تكون الإتفاقية صحيحة ونافذة إلا بعد إمضاء الطرفين المتعاقدين.</w:t>
      </w:r>
    </w:p>
    <w:p w:rsidR="00471025" w:rsidRDefault="00471025" w:rsidP="00471025">
      <w:pPr>
        <w:jc w:val="lowKashida"/>
        <w:rPr>
          <w:rFonts w:cs="Simplified Arabic"/>
          <w:sz w:val="28"/>
          <w:szCs w:val="28"/>
          <w:rtl/>
          <w:lang w:val="fr-FR" w:bidi="ar-TN"/>
        </w:rPr>
      </w:pPr>
    </w:p>
    <w:p w:rsidR="007707E6" w:rsidRPr="00FD77F5" w:rsidRDefault="00C4456C" w:rsidP="007707E6">
      <w:pPr>
        <w:ind w:hanging="360"/>
        <w:jc w:val="lowKashida"/>
        <w:rPr>
          <w:rFonts w:cs="Simplified Arabic"/>
          <w:b/>
          <w:bCs/>
          <w:sz w:val="28"/>
          <w:szCs w:val="28"/>
          <w:rtl/>
          <w:lang w:val="fr-FR" w:bidi="ar-TN"/>
        </w:rPr>
      </w:pPr>
      <w:r>
        <w:rPr>
          <w:rFonts w:cs="Simplified Arabic" w:hint="cs"/>
          <w:b/>
          <w:bCs/>
          <w:sz w:val="28"/>
          <w:szCs w:val="28"/>
          <w:rtl/>
          <w:lang w:val="fr-FR" w:bidi="ar-TN"/>
        </w:rPr>
        <w:t xml:space="preserve">      </w:t>
      </w:r>
      <w:r w:rsidR="007707E6" w:rsidRPr="00FD77F5">
        <w:rPr>
          <w:rFonts w:cs="Simplified Arabic" w:hint="cs"/>
          <w:b/>
          <w:bCs/>
          <w:sz w:val="28"/>
          <w:szCs w:val="28"/>
          <w:rtl/>
          <w:lang w:val="fr-FR" w:bidi="ar-TN"/>
        </w:rPr>
        <w:t xml:space="preserve">إطلعت عليه ووافقت                                               </w:t>
      </w:r>
      <w:r>
        <w:rPr>
          <w:rFonts w:cs="Simplified Arabic" w:hint="cs"/>
          <w:b/>
          <w:bCs/>
          <w:sz w:val="28"/>
          <w:szCs w:val="28"/>
          <w:rtl/>
          <w:lang w:val="fr-FR" w:bidi="ar-TN"/>
        </w:rPr>
        <w:t xml:space="preserve">  </w:t>
      </w:r>
      <w:r w:rsidR="007707E6" w:rsidRPr="00FD77F5">
        <w:rPr>
          <w:rFonts w:cs="Simplified Arabic" w:hint="cs"/>
          <w:b/>
          <w:bCs/>
          <w:sz w:val="28"/>
          <w:szCs w:val="28"/>
          <w:rtl/>
          <w:lang w:val="fr-FR" w:bidi="ar-TN"/>
        </w:rPr>
        <w:t xml:space="preserve"> حرر بـ..............في...........</w:t>
      </w:r>
    </w:p>
    <w:p w:rsidR="007707E6" w:rsidRPr="00FD77F5" w:rsidRDefault="007707E6" w:rsidP="007707E6">
      <w:pPr>
        <w:tabs>
          <w:tab w:val="left" w:pos="6930"/>
        </w:tabs>
        <w:ind w:hanging="360"/>
        <w:jc w:val="lowKashida"/>
        <w:rPr>
          <w:rFonts w:cs="Simplified Arabic"/>
          <w:b/>
          <w:bCs/>
          <w:sz w:val="28"/>
          <w:szCs w:val="28"/>
          <w:rtl/>
          <w:lang w:val="fr-FR" w:bidi="ar-TN"/>
        </w:rPr>
      </w:pPr>
      <w:r w:rsidRPr="00FD77F5">
        <w:rPr>
          <w:rFonts w:cs="Simplified Arabic" w:hint="cs"/>
          <w:b/>
          <w:bCs/>
          <w:sz w:val="28"/>
          <w:szCs w:val="28"/>
          <w:rtl/>
          <w:lang w:val="fr-FR" w:bidi="ar-TN"/>
        </w:rPr>
        <w:t xml:space="preserve">      </w:t>
      </w:r>
      <w:r w:rsidR="00C4456C">
        <w:rPr>
          <w:rFonts w:cs="Simplified Arabic" w:hint="cs"/>
          <w:b/>
          <w:bCs/>
          <w:sz w:val="28"/>
          <w:szCs w:val="28"/>
          <w:rtl/>
          <w:lang w:val="fr-FR" w:bidi="ar-TN"/>
        </w:rPr>
        <w:t xml:space="preserve">    </w:t>
      </w:r>
      <w:r w:rsidRPr="00FD77F5">
        <w:rPr>
          <w:rFonts w:cs="Simplified Arabic" w:hint="cs"/>
          <w:b/>
          <w:bCs/>
          <w:sz w:val="28"/>
          <w:szCs w:val="28"/>
          <w:rtl/>
          <w:lang w:val="fr-FR" w:bidi="ar-TN"/>
        </w:rPr>
        <w:t xml:space="preserve">المزود </w:t>
      </w:r>
      <w:r w:rsidRPr="00FD77F5">
        <w:rPr>
          <w:rFonts w:cs="Simplified Arabic"/>
          <w:b/>
          <w:bCs/>
          <w:sz w:val="28"/>
          <w:szCs w:val="28"/>
          <w:rtl/>
          <w:lang w:val="fr-FR" w:bidi="ar-TN"/>
        </w:rPr>
        <w:tab/>
      </w:r>
      <w:r w:rsidR="00C4456C">
        <w:rPr>
          <w:rFonts w:cs="Simplified Arabic" w:hint="cs"/>
          <w:b/>
          <w:bCs/>
          <w:sz w:val="28"/>
          <w:szCs w:val="28"/>
          <w:rtl/>
          <w:lang w:val="fr-FR" w:bidi="ar-TN"/>
        </w:rPr>
        <w:t xml:space="preserve">   </w:t>
      </w:r>
      <w:r w:rsidRPr="00FD77F5">
        <w:rPr>
          <w:rFonts w:cs="Simplified Arabic" w:hint="cs"/>
          <w:b/>
          <w:bCs/>
          <w:sz w:val="28"/>
          <w:szCs w:val="28"/>
          <w:rtl/>
          <w:lang w:val="fr-FR" w:bidi="ar-TN"/>
        </w:rPr>
        <w:t xml:space="preserve">إطلع عليه </w:t>
      </w:r>
    </w:p>
    <w:p w:rsidR="007707E6" w:rsidRPr="00FD77F5" w:rsidRDefault="007707E6" w:rsidP="00245156">
      <w:pPr>
        <w:tabs>
          <w:tab w:val="left" w:pos="5940"/>
        </w:tabs>
        <w:ind w:left="-360"/>
        <w:jc w:val="lowKashida"/>
        <w:rPr>
          <w:rFonts w:cs="Simplified Arabic"/>
          <w:b/>
          <w:bCs/>
          <w:sz w:val="28"/>
          <w:szCs w:val="28"/>
          <w:rtl/>
          <w:lang w:val="fr-FR" w:bidi="ar-TN"/>
        </w:rPr>
      </w:pPr>
      <w:r w:rsidRPr="00FD77F5">
        <w:rPr>
          <w:rFonts w:cs="Simplified Arabic"/>
          <w:b/>
          <w:bCs/>
          <w:sz w:val="28"/>
          <w:szCs w:val="28"/>
          <w:rtl/>
          <w:lang w:val="fr-FR" w:bidi="ar-TN"/>
        </w:rPr>
        <w:tab/>
      </w:r>
      <w:r w:rsidR="00180A1E">
        <w:rPr>
          <w:rFonts w:cs="Simplified Arabic" w:hint="cs"/>
          <w:b/>
          <w:bCs/>
          <w:sz w:val="28"/>
          <w:szCs w:val="28"/>
          <w:rtl/>
          <w:lang w:val="fr-FR" w:bidi="ar-TN"/>
        </w:rPr>
        <w:t xml:space="preserve">    </w:t>
      </w:r>
      <w:r w:rsidR="00C4456C">
        <w:rPr>
          <w:rFonts w:cs="Simplified Arabic" w:hint="cs"/>
          <w:b/>
          <w:bCs/>
          <w:sz w:val="28"/>
          <w:szCs w:val="28"/>
          <w:rtl/>
          <w:lang w:val="fr-FR" w:bidi="ar-TN"/>
        </w:rPr>
        <w:t xml:space="preserve">    </w:t>
      </w:r>
      <w:r w:rsidRPr="00FD77F5">
        <w:rPr>
          <w:rFonts w:cs="Simplified Arabic" w:hint="cs"/>
          <w:b/>
          <w:bCs/>
          <w:sz w:val="28"/>
          <w:szCs w:val="28"/>
          <w:rtl/>
          <w:lang w:val="fr-FR" w:bidi="ar-TN"/>
        </w:rPr>
        <w:t>ع</w:t>
      </w:r>
      <w:r w:rsidR="00245156">
        <w:rPr>
          <w:rFonts w:cs="Simplified Arabic" w:hint="cs"/>
          <w:b/>
          <w:bCs/>
          <w:sz w:val="28"/>
          <w:szCs w:val="28"/>
          <w:rtl/>
          <w:lang w:val="fr-FR" w:bidi="ar-TN"/>
        </w:rPr>
        <w:t>ــ</w:t>
      </w:r>
      <w:r w:rsidRPr="00FD77F5">
        <w:rPr>
          <w:rFonts w:cs="Simplified Arabic" w:hint="cs"/>
          <w:b/>
          <w:bCs/>
          <w:sz w:val="28"/>
          <w:szCs w:val="28"/>
          <w:rtl/>
          <w:lang w:val="fr-FR" w:bidi="ar-TN"/>
        </w:rPr>
        <w:t>ن وزي</w:t>
      </w:r>
      <w:r w:rsidR="00245156">
        <w:rPr>
          <w:rFonts w:cs="Simplified Arabic" w:hint="cs"/>
          <w:b/>
          <w:bCs/>
          <w:sz w:val="28"/>
          <w:szCs w:val="28"/>
          <w:rtl/>
          <w:lang w:val="fr-FR" w:bidi="ar-TN"/>
        </w:rPr>
        <w:t>ــ</w:t>
      </w:r>
      <w:r w:rsidRPr="00FD77F5">
        <w:rPr>
          <w:rFonts w:cs="Simplified Arabic" w:hint="cs"/>
          <w:b/>
          <w:bCs/>
          <w:sz w:val="28"/>
          <w:szCs w:val="28"/>
          <w:rtl/>
          <w:lang w:val="fr-FR" w:bidi="ar-TN"/>
        </w:rPr>
        <w:t>ر الع</w:t>
      </w:r>
      <w:r w:rsidR="00245156">
        <w:rPr>
          <w:rFonts w:cs="Simplified Arabic" w:hint="cs"/>
          <w:b/>
          <w:bCs/>
          <w:sz w:val="28"/>
          <w:szCs w:val="28"/>
          <w:rtl/>
          <w:lang w:val="fr-FR" w:bidi="ar-TN"/>
        </w:rPr>
        <w:t>ــــ</w:t>
      </w:r>
      <w:r w:rsidRPr="00FD77F5">
        <w:rPr>
          <w:rFonts w:cs="Simplified Arabic" w:hint="cs"/>
          <w:b/>
          <w:bCs/>
          <w:sz w:val="28"/>
          <w:szCs w:val="28"/>
          <w:rtl/>
          <w:lang w:val="fr-FR" w:bidi="ar-TN"/>
        </w:rPr>
        <w:t xml:space="preserve">دل </w:t>
      </w:r>
    </w:p>
    <w:p w:rsidR="008B330C" w:rsidRDefault="008B330C" w:rsidP="00F97045">
      <w:pPr>
        <w:tabs>
          <w:tab w:val="left" w:pos="3705"/>
        </w:tabs>
        <w:jc w:val="lowKashida"/>
        <w:rPr>
          <w:rFonts w:cs="Simplified Arabic"/>
          <w:sz w:val="28"/>
          <w:szCs w:val="28"/>
          <w:lang w:val="fr-FR" w:bidi="ar-TN"/>
        </w:rPr>
      </w:pPr>
    </w:p>
    <w:p w:rsidR="00DA05B8" w:rsidRDefault="00DA05B8" w:rsidP="00F97045">
      <w:pPr>
        <w:tabs>
          <w:tab w:val="left" w:pos="3705"/>
        </w:tabs>
        <w:jc w:val="lowKashida"/>
        <w:rPr>
          <w:rFonts w:cs="Simplified Arabic"/>
          <w:sz w:val="28"/>
          <w:szCs w:val="28"/>
          <w:lang w:val="fr-FR" w:bidi="ar-TN"/>
        </w:rPr>
      </w:pPr>
    </w:p>
    <w:p w:rsidR="00183693" w:rsidRDefault="00183693" w:rsidP="00F97045">
      <w:pPr>
        <w:tabs>
          <w:tab w:val="left" w:pos="3705"/>
        </w:tabs>
        <w:jc w:val="lowKashida"/>
        <w:rPr>
          <w:rFonts w:cs="Simplified Arabic"/>
          <w:sz w:val="28"/>
          <w:szCs w:val="28"/>
          <w:lang w:val="fr-FR" w:bidi="ar-TN"/>
        </w:rPr>
      </w:pPr>
    </w:p>
    <w:p w:rsidR="00183693" w:rsidRDefault="00183693" w:rsidP="00F97045">
      <w:pPr>
        <w:tabs>
          <w:tab w:val="left" w:pos="3705"/>
        </w:tabs>
        <w:jc w:val="lowKashida"/>
        <w:rPr>
          <w:rFonts w:cs="Simplified Arabic"/>
          <w:sz w:val="28"/>
          <w:szCs w:val="28"/>
          <w:rtl/>
          <w:lang w:val="fr-FR" w:bidi="ar-TN"/>
        </w:rPr>
      </w:pPr>
    </w:p>
    <w:p w:rsidR="00F97045" w:rsidRPr="00180A1E" w:rsidRDefault="00C13908" w:rsidP="00180A1E">
      <w:pPr>
        <w:tabs>
          <w:tab w:val="left" w:pos="3450"/>
        </w:tabs>
        <w:jc w:val="lowKashida"/>
        <w:rPr>
          <w:rFonts w:cs="Simplified Arabic"/>
          <w:b/>
          <w:bCs/>
          <w:sz w:val="28"/>
          <w:szCs w:val="28"/>
          <w:u w:val="single"/>
          <w:rtl/>
          <w:lang w:val="fr-FR" w:bidi="ar-TN"/>
        </w:rPr>
      </w:pPr>
      <w:r>
        <w:rPr>
          <w:rFonts w:cs="Simplified Arabic" w:hint="cs"/>
          <w:b/>
          <w:bCs/>
          <w:sz w:val="28"/>
          <w:szCs w:val="28"/>
          <w:rtl/>
          <w:lang w:val="fr-FR" w:bidi="ar-TN"/>
        </w:rPr>
        <w:t xml:space="preserve">                                             </w:t>
      </w:r>
      <w:r w:rsidR="0030793E" w:rsidRPr="00180A1E">
        <w:rPr>
          <w:rFonts w:cs="Simplified Arabic" w:hint="cs"/>
          <w:b/>
          <w:bCs/>
          <w:sz w:val="28"/>
          <w:szCs w:val="28"/>
          <w:u w:val="single"/>
          <w:rtl/>
          <w:lang w:val="fr-FR" w:bidi="ar-TN"/>
        </w:rPr>
        <w:t>جــدول الأسعـار</w:t>
      </w:r>
    </w:p>
    <w:p w:rsidR="005067BF" w:rsidRPr="002A499D" w:rsidRDefault="005067BF" w:rsidP="005067BF">
      <w:pPr>
        <w:tabs>
          <w:tab w:val="left" w:pos="3705"/>
        </w:tabs>
        <w:ind w:left="-360"/>
        <w:rPr>
          <w:rFonts w:cs="Simplified Arabic"/>
          <w:b/>
          <w:bCs/>
          <w:sz w:val="28"/>
          <w:szCs w:val="28"/>
          <w:u w:val="single"/>
          <w:rtl/>
          <w:lang w:val="fr-FR" w:bidi="ar-TN"/>
        </w:rPr>
      </w:pPr>
      <w:r w:rsidRPr="008635F3">
        <w:rPr>
          <w:rFonts w:cs="Simplified Arabic"/>
          <w:b/>
          <w:bCs/>
          <w:sz w:val="28"/>
          <w:szCs w:val="28"/>
          <w:lang w:val="fr-FR" w:bidi="ar-TN"/>
        </w:rPr>
        <w:t>I</w:t>
      </w:r>
      <w:r>
        <w:rPr>
          <w:rFonts w:cs="Simplified Arabic" w:hint="cs"/>
          <w:b/>
          <w:bCs/>
          <w:sz w:val="28"/>
          <w:szCs w:val="28"/>
          <w:rtl/>
          <w:lang w:val="fr-FR" w:bidi="ar-TN"/>
        </w:rPr>
        <w:t xml:space="preserve"> -</w:t>
      </w:r>
      <w:r w:rsidRPr="002A499D">
        <w:rPr>
          <w:rFonts w:cs="Simplified Arabic" w:hint="cs"/>
          <w:b/>
          <w:bCs/>
          <w:sz w:val="28"/>
          <w:szCs w:val="28"/>
          <w:u w:val="single"/>
          <w:rtl/>
          <w:lang w:val="fr-FR" w:bidi="ar-TN"/>
        </w:rPr>
        <w:t xml:space="preserve"> على مستوى الصيانة:</w:t>
      </w:r>
    </w:p>
    <w:tbl>
      <w:tblPr>
        <w:bidiVisual/>
        <w:tblW w:w="1091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093"/>
        <w:gridCol w:w="709"/>
        <w:gridCol w:w="1701"/>
        <w:gridCol w:w="1559"/>
        <w:gridCol w:w="1286"/>
      </w:tblGrid>
      <w:tr w:rsidR="005067BF" w:rsidRPr="00D11826" w:rsidTr="00183693">
        <w:tc>
          <w:tcPr>
            <w:tcW w:w="567"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D11826" w:rsidRDefault="005067BF" w:rsidP="00927595">
            <w:pPr>
              <w:tabs>
                <w:tab w:val="left" w:pos="3705"/>
              </w:tabs>
              <w:jc w:val="center"/>
              <w:rPr>
                <w:rFonts w:cs="Simplified Arabic"/>
                <w:b/>
                <w:bCs/>
                <w:sz w:val="28"/>
                <w:szCs w:val="28"/>
                <w:lang w:val="fr-FR" w:bidi="ar-TN"/>
              </w:rPr>
            </w:pPr>
            <w:r w:rsidRPr="002D181F">
              <w:rPr>
                <w:rFonts w:cs="Simplified Arabic" w:hint="cs"/>
                <w:b/>
                <w:bCs/>
                <w:rtl/>
                <w:lang w:val="fr-FR" w:bidi="ar-TN"/>
              </w:rPr>
              <w:t>ع/ر</w:t>
            </w:r>
          </w:p>
        </w:tc>
        <w:tc>
          <w:tcPr>
            <w:tcW w:w="5093"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D11826" w:rsidRDefault="005067BF" w:rsidP="00927595">
            <w:pPr>
              <w:tabs>
                <w:tab w:val="left" w:pos="3705"/>
              </w:tabs>
              <w:jc w:val="center"/>
              <w:rPr>
                <w:rFonts w:cs="Simplified Arabic"/>
                <w:b/>
                <w:bCs/>
                <w:sz w:val="28"/>
                <w:szCs w:val="28"/>
                <w:lang w:val="fr-FR" w:bidi="ar-TN"/>
              </w:rPr>
            </w:pPr>
            <w:r w:rsidRPr="002D181F">
              <w:rPr>
                <w:rFonts w:cs="Simplified Arabic" w:hint="cs"/>
                <w:b/>
                <w:bCs/>
                <w:rtl/>
                <w:lang w:val="fr-FR" w:bidi="ar-TN"/>
              </w:rPr>
              <w:t>بيـان الأشغـال</w:t>
            </w:r>
          </w:p>
        </w:tc>
        <w:tc>
          <w:tcPr>
            <w:tcW w:w="709"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9D6C89" w:rsidRDefault="005067BF" w:rsidP="00927595">
            <w:pPr>
              <w:tabs>
                <w:tab w:val="left" w:pos="3705"/>
              </w:tabs>
              <w:jc w:val="center"/>
              <w:rPr>
                <w:rFonts w:cs="Simplified Arabic"/>
                <w:b/>
                <w:bCs/>
                <w:sz w:val="22"/>
                <w:szCs w:val="22"/>
                <w:lang w:val="fr-FR" w:bidi="ar-TN"/>
              </w:rPr>
            </w:pPr>
            <w:r w:rsidRPr="009D6C89">
              <w:rPr>
                <w:rFonts w:cs="Simplified Arabic" w:hint="cs"/>
                <w:b/>
                <w:bCs/>
                <w:sz w:val="22"/>
                <w:szCs w:val="22"/>
                <w:rtl/>
                <w:lang w:val="fr-FR" w:bidi="ar-TN"/>
              </w:rPr>
              <w:t xml:space="preserve">الكمية </w:t>
            </w:r>
          </w:p>
        </w:tc>
        <w:tc>
          <w:tcPr>
            <w:tcW w:w="1701"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D11826" w:rsidRDefault="005067BF" w:rsidP="00180A1E">
            <w:pPr>
              <w:tabs>
                <w:tab w:val="left" w:pos="3705"/>
              </w:tabs>
              <w:jc w:val="center"/>
              <w:rPr>
                <w:rFonts w:cs="Simplified Arabic"/>
                <w:b/>
                <w:bCs/>
                <w:sz w:val="28"/>
                <w:szCs w:val="28"/>
                <w:lang w:val="fr-FR" w:bidi="ar-TN"/>
              </w:rPr>
            </w:pPr>
            <w:r w:rsidRPr="00C20320">
              <w:rPr>
                <w:rFonts w:cs="Simplified Arabic" w:hint="cs"/>
                <w:b/>
                <w:bCs/>
                <w:sz w:val="20"/>
                <w:szCs w:val="20"/>
                <w:rtl/>
                <w:lang w:val="fr-FR" w:bidi="ar-TN"/>
              </w:rPr>
              <w:t>الثمن الفردي دون إعتبار الآداءات</w:t>
            </w:r>
          </w:p>
        </w:tc>
        <w:tc>
          <w:tcPr>
            <w:tcW w:w="1559"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D11826" w:rsidRDefault="005067BF" w:rsidP="00927595">
            <w:pPr>
              <w:tabs>
                <w:tab w:val="left" w:pos="3705"/>
              </w:tabs>
              <w:jc w:val="center"/>
              <w:rPr>
                <w:rFonts w:cs="Simplified Arabic"/>
                <w:b/>
                <w:bCs/>
                <w:sz w:val="28"/>
                <w:szCs w:val="28"/>
                <w:lang w:val="fr-FR" w:bidi="ar-TN"/>
              </w:rPr>
            </w:pPr>
            <w:r w:rsidRPr="00C20320">
              <w:rPr>
                <w:rFonts w:cs="Simplified Arabic" w:hint="cs"/>
                <w:b/>
                <w:bCs/>
                <w:sz w:val="20"/>
                <w:szCs w:val="20"/>
                <w:rtl/>
                <w:lang w:val="fr-FR" w:bidi="ar-TN"/>
              </w:rPr>
              <w:t>الأداء على القيمة المضافـة</w:t>
            </w:r>
          </w:p>
        </w:tc>
        <w:tc>
          <w:tcPr>
            <w:tcW w:w="1286"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D11826" w:rsidRDefault="005067BF" w:rsidP="00927595">
            <w:pPr>
              <w:tabs>
                <w:tab w:val="left" w:pos="3705"/>
              </w:tabs>
              <w:jc w:val="center"/>
              <w:rPr>
                <w:rFonts w:cs="Simplified Arabic"/>
                <w:b/>
                <w:bCs/>
                <w:sz w:val="28"/>
                <w:szCs w:val="28"/>
                <w:lang w:val="fr-FR" w:bidi="ar-TN"/>
              </w:rPr>
            </w:pPr>
            <w:r w:rsidRPr="00C20320">
              <w:rPr>
                <w:rFonts w:cs="Simplified Arabic" w:hint="cs"/>
                <w:b/>
                <w:bCs/>
                <w:sz w:val="20"/>
                <w:szCs w:val="20"/>
                <w:rtl/>
                <w:lang w:val="fr-FR" w:bidi="ar-TN"/>
              </w:rPr>
              <w:t>الثمن الجملي بإعتبار الآداءات</w:t>
            </w:r>
          </w:p>
        </w:tc>
      </w:tr>
      <w:tr w:rsidR="005067BF" w:rsidRPr="00D11826" w:rsidTr="00183693">
        <w:trPr>
          <w:trHeight w:val="394"/>
        </w:trPr>
        <w:tc>
          <w:tcPr>
            <w:tcW w:w="567" w:type="dxa"/>
            <w:tcBorders>
              <w:top w:val="double" w:sz="4" w:space="0" w:color="auto"/>
              <w:right w:val="double" w:sz="4" w:space="0" w:color="auto"/>
            </w:tcBorders>
          </w:tcPr>
          <w:p w:rsidR="005067BF" w:rsidRPr="00D11826" w:rsidRDefault="005067BF" w:rsidP="00927595">
            <w:pPr>
              <w:tabs>
                <w:tab w:val="left" w:pos="3705"/>
              </w:tabs>
              <w:jc w:val="center"/>
              <w:rPr>
                <w:rFonts w:cs="Simplified Arabic"/>
                <w:lang w:val="fr-FR" w:bidi="ar-TN"/>
              </w:rPr>
            </w:pPr>
            <w:r>
              <w:rPr>
                <w:rFonts w:cs="Simplified Arabic"/>
                <w:lang w:val="fr-FR" w:bidi="ar-TN"/>
              </w:rPr>
              <w:t>01</w:t>
            </w:r>
          </w:p>
        </w:tc>
        <w:tc>
          <w:tcPr>
            <w:tcW w:w="5093" w:type="dxa"/>
            <w:tcBorders>
              <w:top w:val="double" w:sz="4" w:space="0" w:color="auto"/>
              <w:left w:val="double" w:sz="4" w:space="0" w:color="auto"/>
            </w:tcBorders>
          </w:tcPr>
          <w:p w:rsidR="005067BF" w:rsidRPr="00D11826" w:rsidRDefault="005067BF" w:rsidP="00927595">
            <w:pPr>
              <w:tabs>
                <w:tab w:val="left" w:pos="3705"/>
              </w:tabs>
              <w:jc w:val="right"/>
              <w:rPr>
                <w:rFonts w:cs="Simplified Arabic"/>
                <w:lang w:val="fr-FR" w:bidi="ar-TN"/>
              </w:rPr>
            </w:pPr>
            <w:r w:rsidRPr="00D133B1">
              <w:rPr>
                <w:rFonts w:cs="Simplified Arabic"/>
                <w:sz w:val="22"/>
                <w:szCs w:val="22"/>
                <w:lang w:val="fr-FR" w:bidi="ar-TN"/>
              </w:rPr>
              <w:t>Entretien pour climatiseur</w:t>
            </w:r>
            <w:r>
              <w:rPr>
                <w:rFonts w:cs="Simplified Arabic"/>
                <w:sz w:val="22"/>
                <w:szCs w:val="22"/>
                <w:lang w:val="fr-FR" w:bidi="ar-TN"/>
              </w:rPr>
              <w:t xml:space="preserve"> </w:t>
            </w:r>
          </w:p>
        </w:tc>
        <w:tc>
          <w:tcPr>
            <w:tcW w:w="709" w:type="dxa"/>
            <w:tcBorders>
              <w:top w:val="double" w:sz="4" w:space="0" w:color="auto"/>
              <w:right w:val="double" w:sz="4" w:space="0" w:color="auto"/>
            </w:tcBorders>
          </w:tcPr>
          <w:p w:rsidR="005067BF" w:rsidRPr="00D11826" w:rsidRDefault="005067BF" w:rsidP="00927595">
            <w:pPr>
              <w:tabs>
                <w:tab w:val="left" w:pos="3705"/>
              </w:tabs>
              <w:jc w:val="center"/>
              <w:rPr>
                <w:rFonts w:cs="Simplified Arabic"/>
                <w:rtl/>
                <w:lang w:val="fr-FR" w:bidi="ar-TN"/>
              </w:rPr>
            </w:pPr>
            <w:r>
              <w:rPr>
                <w:rFonts w:cs="Simplified Arabic"/>
                <w:lang w:val="fr-FR" w:bidi="ar-TN"/>
              </w:rPr>
              <w:t>01</w:t>
            </w:r>
          </w:p>
        </w:tc>
        <w:tc>
          <w:tcPr>
            <w:tcW w:w="1701" w:type="dxa"/>
            <w:tcBorders>
              <w:top w:val="double" w:sz="4" w:space="0" w:color="auto"/>
              <w:left w:val="double" w:sz="4" w:space="0" w:color="auto"/>
            </w:tcBorders>
          </w:tcPr>
          <w:p w:rsidR="005067BF" w:rsidRPr="00D11826" w:rsidRDefault="005067BF" w:rsidP="00927595">
            <w:pPr>
              <w:tabs>
                <w:tab w:val="left" w:pos="3705"/>
              </w:tabs>
              <w:jc w:val="center"/>
              <w:rPr>
                <w:rFonts w:cs="Simplified Arabic"/>
                <w:rtl/>
                <w:lang w:val="fr-FR" w:bidi="ar-TN"/>
              </w:rPr>
            </w:pPr>
          </w:p>
        </w:tc>
        <w:tc>
          <w:tcPr>
            <w:tcW w:w="1559" w:type="dxa"/>
            <w:tcBorders>
              <w:top w:val="double" w:sz="4" w:space="0" w:color="auto"/>
            </w:tcBorders>
          </w:tcPr>
          <w:p w:rsidR="005067BF" w:rsidRPr="00D11826" w:rsidRDefault="00180A1E" w:rsidP="00927595">
            <w:pPr>
              <w:tabs>
                <w:tab w:val="left" w:pos="3705"/>
              </w:tabs>
              <w:jc w:val="center"/>
              <w:rPr>
                <w:rFonts w:cs="Simplified Arabic"/>
                <w:rtl/>
                <w:lang w:val="fr-FR" w:bidi="ar-TN"/>
              </w:rPr>
            </w:pPr>
            <w:r>
              <w:rPr>
                <w:rFonts w:cs="Simplified Arabic"/>
                <w:lang w:val="fr-FR" w:bidi="ar-TN"/>
              </w:rPr>
              <w:t>19</w:t>
            </w:r>
            <w:r w:rsidR="005067BF" w:rsidRPr="00D11826">
              <w:rPr>
                <w:rFonts w:cs="Simplified Arabic"/>
                <w:lang w:val="fr-FR" w:bidi="ar-TN"/>
              </w:rPr>
              <w:t>%</w:t>
            </w:r>
          </w:p>
        </w:tc>
        <w:tc>
          <w:tcPr>
            <w:tcW w:w="1286" w:type="dxa"/>
            <w:tcBorders>
              <w:top w:val="double" w:sz="4" w:space="0" w:color="auto"/>
            </w:tcBorders>
          </w:tcPr>
          <w:p w:rsidR="005067BF" w:rsidRPr="00D11826" w:rsidRDefault="005067BF" w:rsidP="00927595">
            <w:pPr>
              <w:jc w:val="center"/>
              <w:rPr>
                <w:rFonts w:cs="Simplified Arabic"/>
                <w:lang w:val="fr-FR" w:bidi="ar-TN"/>
              </w:rPr>
            </w:pPr>
          </w:p>
        </w:tc>
      </w:tr>
      <w:tr w:rsidR="00180A1E" w:rsidRPr="00D11826" w:rsidTr="00183693">
        <w:trPr>
          <w:trHeight w:val="308"/>
        </w:trPr>
        <w:tc>
          <w:tcPr>
            <w:tcW w:w="567" w:type="dxa"/>
            <w:tcBorders>
              <w:right w:val="double" w:sz="4" w:space="0" w:color="auto"/>
            </w:tcBorders>
          </w:tcPr>
          <w:p w:rsidR="00180A1E" w:rsidRPr="00D11826" w:rsidRDefault="00180A1E" w:rsidP="00927595">
            <w:pPr>
              <w:tabs>
                <w:tab w:val="left" w:pos="3705"/>
              </w:tabs>
              <w:jc w:val="center"/>
              <w:rPr>
                <w:rFonts w:cs="Simplified Arabic"/>
                <w:lang w:val="fr-FR" w:bidi="ar-TN"/>
              </w:rPr>
            </w:pPr>
            <w:r>
              <w:rPr>
                <w:rFonts w:cs="Simplified Arabic"/>
                <w:lang w:val="fr-FR" w:bidi="ar-TN"/>
              </w:rPr>
              <w:t>02</w:t>
            </w:r>
          </w:p>
        </w:tc>
        <w:tc>
          <w:tcPr>
            <w:tcW w:w="5093" w:type="dxa"/>
            <w:tcBorders>
              <w:left w:val="double" w:sz="4" w:space="0" w:color="auto"/>
            </w:tcBorders>
          </w:tcPr>
          <w:p w:rsidR="00180A1E" w:rsidRPr="00D11826" w:rsidRDefault="00180A1E" w:rsidP="00B95297">
            <w:pPr>
              <w:tabs>
                <w:tab w:val="left" w:pos="3705"/>
              </w:tabs>
              <w:jc w:val="right"/>
              <w:rPr>
                <w:rFonts w:cs="Simplified Arabic"/>
                <w:lang w:val="fr-FR" w:bidi="ar-TN"/>
              </w:rPr>
            </w:pPr>
            <w:r w:rsidRPr="00D133B1">
              <w:rPr>
                <w:rFonts w:cs="Simplified Arabic"/>
                <w:sz w:val="22"/>
                <w:szCs w:val="22"/>
                <w:lang w:val="fr-FR" w:bidi="ar-TN"/>
              </w:rPr>
              <w:t xml:space="preserve">Entretien pour </w:t>
            </w:r>
            <w:r>
              <w:rPr>
                <w:rFonts w:cs="Simplified Arabic"/>
                <w:sz w:val="22"/>
                <w:szCs w:val="22"/>
                <w:lang w:val="fr-FR" w:bidi="ar-TN"/>
              </w:rPr>
              <w:t>Armoire mini- centrale (45000BTU)</w:t>
            </w:r>
          </w:p>
        </w:tc>
        <w:tc>
          <w:tcPr>
            <w:tcW w:w="709" w:type="dxa"/>
            <w:tcBorders>
              <w:right w:val="double" w:sz="4" w:space="0" w:color="auto"/>
            </w:tcBorders>
          </w:tcPr>
          <w:p w:rsidR="00180A1E" w:rsidRPr="00D11826" w:rsidRDefault="00180A1E" w:rsidP="00927595">
            <w:pPr>
              <w:tabs>
                <w:tab w:val="left" w:pos="3705"/>
              </w:tabs>
              <w:jc w:val="center"/>
              <w:rPr>
                <w:rFonts w:cs="Simplified Arabic"/>
                <w:rtl/>
                <w:lang w:val="fr-FR" w:bidi="ar-TN"/>
              </w:rPr>
            </w:pPr>
            <w:r>
              <w:rPr>
                <w:rFonts w:cs="Simplified Arabic"/>
                <w:lang w:val="fr-FR" w:bidi="ar-TN"/>
              </w:rPr>
              <w:t>01</w:t>
            </w:r>
          </w:p>
        </w:tc>
        <w:tc>
          <w:tcPr>
            <w:tcW w:w="1701" w:type="dxa"/>
            <w:tcBorders>
              <w:left w:val="double" w:sz="4" w:space="0" w:color="auto"/>
            </w:tcBorders>
          </w:tcPr>
          <w:p w:rsidR="00180A1E" w:rsidRPr="00D11826" w:rsidRDefault="00180A1E" w:rsidP="00927595">
            <w:pPr>
              <w:tabs>
                <w:tab w:val="left" w:pos="3705"/>
              </w:tabs>
              <w:jc w:val="center"/>
              <w:rPr>
                <w:rFonts w:cs="Simplified Arabic"/>
                <w:rtl/>
                <w:lang w:val="fr-FR" w:bidi="ar-TN"/>
              </w:rPr>
            </w:pPr>
          </w:p>
        </w:tc>
        <w:tc>
          <w:tcPr>
            <w:tcW w:w="1559" w:type="dxa"/>
          </w:tcPr>
          <w:p w:rsidR="00180A1E" w:rsidRDefault="00180A1E" w:rsidP="00180A1E">
            <w:pPr>
              <w:jc w:val="center"/>
            </w:pPr>
            <w:r w:rsidRPr="00EE7881">
              <w:rPr>
                <w:rFonts w:cs="Simplified Arabic"/>
                <w:lang w:val="fr-FR" w:bidi="ar-TN"/>
              </w:rPr>
              <w:t>19%</w:t>
            </w:r>
          </w:p>
        </w:tc>
        <w:tc>
          <w:tcPr>
            <w:tcW w:w="1286" w:type="dxa"/>
          </w:tcPr>
          <w:p w:rsidR="00180A1E" w:rsidRPr="00D11826" w:rsidRDefault="00180A1E" w:rsidP="00927595">
            <w:pPr>
              <w:jc w:val="center"/>
              <w:rPr>
                <w:rFonts w:cs="Simplified Arabic"/>
                <w:lang w:val="fr-FR" w:bidi="ar-TN"/>
              </w:rPr>
            </w:pPr>
          </w:p>
        </w:tc>
      </w:tr>
    </w:tbl>
    <w:p w:rsidR="005067BF" w:rsidRDefault="005067BF" w:rsidP="005067BF">
      <w:pPr>
        <w:tabs>
          <w:tab w:val="left" w:pos="3450"/>
        </w:tabs>
        <w:jc w:val="lowKashida"/>
        <w:rPr>
          <w:rFonts w:cs="Simplified Arabic"/>
          <w:b/>
          <w:bCs/>
          <w:sz w:val="28"/>
          <w:szCs w:val="28"/>
          <w:lang w:val="fr-FR" w:bidi="ar-TN"/>
        </w:rPr>
      </w:pPr>
    </w:p>
    <w:p w:rsidR="005067BF" w:rsidRPr="002A499D" w:rsidRDefault="005067BF" w:rsidP="005067BF">
      <w:pPr>
        <w:tabs>
          <w:tab w:val="left" w:pos="3450"/>
        </w:tabs>
        <w:jc w:val="lowKashida"/>
        <w:rPr>
          <w:rFonts w:cs="Simplified Arabic"/>
          <w:b/>
          <w:bCs/>
          <w:sz w:val="28"/>
          <w:szCs w:val="28"/>
          <w:u w:val="single"/>
          <w:lang w:val="fr-FR" w:bidi="ar-TN"/>
        </w:rPr>
      </w:pPr>
      <w:r>
        <w:rPr>
          <w:rFonts w:cs="Simplified Arabic"/>
          <w:b/>
          <w:bCs/>
          <w:sz w:val="28"/>
          <w:szCs w:val="28"/>
          <w:u w:val="single"/>
          <w:lang w:val="fr-FR" w:bidi="ar-TN"/>
        </w:rPr>
        <w:t xml:space="preserve">II </w:t>
      </w:r>
      <w:r>
        <w:rPr>
          <w:rFonts w:cs="Simplified Arabic" w:hint="cs"/>
          <w:b/>
          <w:bCs/>
          <w:sz w:val="28"/>
          <w:szCs w:val="28"/>
          <w:u w:val="single"/>
          <w:rtl/>
          <w:lang w:val="fr-FR" w:bidi="ar-TN"/>
        </w:rPr>
        <w:t xml:space="preserve">- </w:t>
      </w:r>
      <w:r w:rsidRPr="002A499D">
        <w:rPr>
          <w:rFonts w:cs="Simplified Arabic" w:hint="cs"/>
          <w:b/>
          <w:bCs/>
          <w:sz w:val="28"/>
          <w:szCs w:val="28"/>
          <w:u w:val="single"/>
          <w:rtl/>
          <w:lang w:val="fr-FR" w:bidi="ar-TN"/>
        </w:rPr>
        <w:t xml:space="preserve"> على مستوى التفكيك و التركيب:</w:t>
      </w:r>
    </w:p>
    <w:tbl>
      <w:tblPr>
        <w:bidiVisual/>
        <w:tblW w:w="1097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7"/>
        <w:gridCol w:w="5093"/>
        <w:gridCol w:w="709"/>
        <w:gridCol w:w="1701"/>
        <w:gridCol w:w="1559"/>
        <w:gridCol w:w="1341"/>
      </w:tblGrid>
      <w:tr w:rsidR="005067BF" w:rsidRPr="00C20320" w:rsidTr="00183693">
        <w:trPr>
          <w:trHeight w:val="435"/>
        </w:trPr>
        <w:tc>
          <w:tcPr>
            <w:tcW w:w="567"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2D181F" w:rsidRDefault="005067BF" w:rsidP="00927595">
            <w:pPr>
              <w:tabs>
                <w:tab w:val="left" w:pos="3450"/>
              </w:tabs>
              <w:jc w:val="center"/>
              <w:rPr>
                <w:rFonts w:cs="Simplified Arabic"/>
                <w:b/>
                <w:bCs/>
                <w:rtl/>
                <w:lang w:val="fr-FR" w:bidi="ar-TN"/>
              </w:rPr>
            </w:pPr>
            <w:r w:rsidRPr="002D181F">
              <w:rPr>
                <w:rFonts w:cs="Simplified Arabic" w:hint="cs"/>
                <w:b/>
                <w:bCs/>
                <w:rtl/>
                <w:lang w:val="fr-FR" w:bidi="ar-TN"/>
              </w:rPr>
              <w:t>ع/ر</w:t>
            </w:r>
          </w:p>
        </w:tc>
        <w:tc>
          <w:tcPr>
            <w:tcW w:w="5093"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2D181F" w:rsidRDefault="005067BF" w:rsidP="00927595">
            <w:pPr>
              <w:tabs>
                <w:tab w:val="left" w:pos="3450"/>
              </w:tabs>
              <w:jc w:val="center"/>
              <w:rPr>
                <w:rFonts w:cs="Simplified Arabic"/>
                <w:b/>
                <w:bCs/>
                <w:rtl/>
                <w:lang w:val="fr-FR" w:bidi="ar-TN"/>
              </w:rPr>
            </w:pPr>
            <w:r w:rsidRPr="002D181F">
              <w:rPr>
                <w:rFonts w:cs="Simplified Arabic" w:hint="cs"/>
                <w:b/>
                <w:bCs/>
                <w:rtl/>
                <w:lang w:val="fr-FR" w:bidi="ar-TN"/>
              </w:rPr>
              <w:t>بيـان الأشغـال</w:t>
            </w:r>
          </w:p>
        </w:tc>
        <w:tc>
          <w:tcPr>
            <w:tcW w:w="709"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2D181F" w:rsidRDefault="005067BF" w:rsidP="00927595">
            <w:pPr>
              <w:tabs>
                <w:tab w:val="left" w:pos="3450"/>
              </w:tabs>
              <w:jc w:val="center"/>
              <w:rPr>
                <w:rFonts w:cs="Simplified Arabic"/>
                <w:b/>
                <w:bCs/>
                <w:rtl/>
                <w:lang w:val="fr-FR" w:bidi="ar-TN"/>
              </w:rPr>
            </w:pPr>
            <w:r w:rsidRPr="002D181F">
              <w:rPr>
                <w:rFonts w:cs="Simplified Arabic" w:hint="cs"/>
                <w:b/>
                <w:bCs/>
                <w:rtl/>
                <w:lang w:val="fr-FR" w:bidi="ar-TN"/>
              </w:rPr>
              <w:t>الكمية</w:t>
            </w:r>
          </w:p>
        </w:tc>
        <w:tc>
          <w:tcPr>
            <w:tcW w:w="1701"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C20320" w:rsidRDefault="005067BF" w:rsidP="00180A1E">
            <w:pPr>
              <w:tabs>
                <w:tab w:val="left" w:pos="3450"/>
              </w:tabs>
              <w:jc w:val="center"/>
              <w:rPr>
                <w:rFonts w:cs="Simplified Arabic"/>
                <w:b/>
                <w:bCs/>
                <w:sz w:val="20"/>
                <w:szCs w:val="20"/>
                <w:rtl/>
                <w:lang w:val="fr-FR" w:bidi="ar-TN"/>
              </w:rPr>
            </w:pPr>
            <w:r w:rsidRPr="00C20320">
              <w:rPr>
                <w:rFonts w:cs="Simplified Arabic" w:hint="cs"/>
                <w:b/>
                <w:bCs/>
                <w:sz w:val="20"/>
                <w:szCs w:val="20"/>
                <w:rtl/>
                <w:lang w:val="fr-FR" w:bidi="ar-TN"/>
              </w:rPr>
              <w:t xml:space="preserve">الثمن الفردي دون إعتبار الآداءات </w:t>
            </w:r>
          </w:p>
        </w:tc>
        <w:tc>
          <w:tcPr>
            <w:tcW w:w="1559"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C20320" w:rsidRDefault="005067BF" w:rsidP="00927595">
            <w:pPr>
              <w:tabs>
                <w:tab w:val="left" w:pos="3450"/>
              </w:tabs>
              <w:jc w:val="center"/>
              <w:rPr>
                <w:rFonts w:cs="Simplified Arabic"/>
                <w:b/>
                <w:bCs/>
                <w:sz w:val="20"/>
                <w:szCs w:val="20"/>
                <w:rtl/>
                <w:lang w:val="fr-FR" w:bidi="ar-TN"/>
              </w:rPr>
            </w:pPr>
            <w:r w:rsidRPr="00C20320">
              <w:rPr>
                <w:rFonts w:cs="Simplified Arabic" w:hint="cs"/>
                <w:b/>
                <w:bCs/>
                <w:sz w:val="20"/>
                <w:szCs w:val="20"/>
                <w:rtl/>
                <w:lang w:val="fr-FR" w:bidi="ar-TN"/>
              </w:rPr>
              <w:t xml:space="preserve">الأداء على القيمة المضافـة </w:t>
            </w:r>
          </w:p>
        </w:tc>
        <w:tc>
          <w:tcPr>
            <w:tcW w:w="1341"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C20320" w:rsidRDefault="005067BF" w:rsidP="00927595">
            <w:pPr>
              <w:tabs>
                <w:tab w:val="left" w:pos="3450"/>
              </w:tabs>
              <w:jc w:val="center"/>
              <w:rPr>
                <w:rFonts w:cs="Simplified Arabic"/>
                <w:b/>
                <w:bCs/>
                <w:sz w:val="20"/>
                <w:szCs w:val="20"/>
                <w:rtl/>
                <w:lang w:val="fr-FR" w:bidi="ar-TN"/>
              </w:rPr>
            </w:pPr>
            <w:r w:rsidRPr="00C20320">
              <w:rPr>
                <w:rFonts w:cs="Simplified Arabic" w:hint="cs"/>
                <w:b/>
                <w:bCs/>
                <w:sz w:val="20"/>
                <w:szCs w:val="20"/>
                <w:rtl/>
                <w:lang w:val="fr-FR" w:bidi="ar-TN"/>
              </w:rPr>
              <w:t xml:space="preserve">الثمن الجملي بإعتبار الآداءات </w:t>
            </w:r>
          </w:p>
        </w:tc>
      </w:tr>
      <w:tr w:rsidR="00180A1E" w:rsidRPr="004C0BCF" w:rsidTr="00183693">
        <w:trPr>
          <w:trHeight w:val="410"/>
        </w:trPr>
        <w:tc>
          <w:tcPr>
            <w:tcW w:w="567" w:type="dxa"/>
            <w:tcBorders>
              <w:top w:val="double" w:sz="4" w:space="0" w:color="auto"/>
            </w:tcBorders>
          </w:tcPr>
          <w:p w:rsidR="00180A1E" w:rsidRPr="00183693" w:rsidRDefault="00180A1E" w:rsidP="00927595">
            <w:pPr>
              <w:tabs>
                <w:tab w:val="left" w:pos="3450"/>
              </w:tabs>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5093" w:type="dxa"/>
            <w:tcBorders>
              <w:top w:val="double" w:sz="4" w:space="0" w:color="auto"/>
            </w:tcBorders>
          </w:tcPr>
          <w:p w:rsidR="00180A1E" w:rsidRPr="00183693" w:rsidRDefault="00180A1E" w:rsidP="00927595">
            <w:pPr>
              <w:tabs>
                <w:tab w:val="left" w:pos="3450"/>
              </w:tabs>
              <w:jc w:val="right"/>
              <w:rPr>
                <w:rFonts w:asciiTheme="majorBidi" w:hAnsiTheme="majorBidi" w:cstheme="majorBidi"/>
                <w:lang w:val="fr-FR" w:bidi="ar-TN"/>
              </w:rPr>
            </w:pPr>
            <w:r w:rsidRPr="00183693">
              <w:rPr>
                <w:rFonts w:asciiTheme="majorBidi" w:hAnsiTheme="majorBidi" w:cstheme="majorBidi"/>
                <w:lang w:val="fr-FR" w:bidi="ar-TN"/>
              </w:rPr>
              <w:t>Montage pour climatiseur</w:t>
            </w:r>
          </w:p>
        </w:tc>
        <w:tc>
          <w:tcPr>
            <w:tcW w:w="709" w:type="dxa"/>
            <w:tcBorders>
              <w:top w:val="double" w:sz="4" w:space="0" w:color="auto"/>
            </w:tcBorders>
          </w:tcPr>
          <w:p w:rsidR="00180A1E" w:rsidRPr="00183693" w:rsidRDefault="00180A1E"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701" w:type="dxa"/>
            <w:tcBorders>
              <w:top w:val="double" w:sz="4" w:space="0" w:color="auto"/>
            </w:tcBorders>
          </w:tcPr>
          <w:p w:rsidR="00180A1E" w:rsidRPr="00183693" w:rsidRDefault="00180A1E" w:rsidP="00927595">
            <w:pPr>
              <w:jc w:val="center"/>
              <w:rPr>
                <w:rFonts w:asciiTheme="majorBidi" w:hAnsiTheme="majorBidi" w:cstheme="majorBidi"/>
                <w:rtl/>
                <w:lang w:val="fr-FR" w:bidi="ar-TN"/>
              </w:rPr>
            </w:pPr>
          </w:p>
        </w:tc>
        <w:tc>
          <w:tcPr>
            <w:tcW w:w="1559" w:type="dxa"/>
            <w:tcBorders>
              <w:top w:val="double" w:sz="4" w:space="0" w:color="auto"/>
            </w:tcBorders>
          </w:tcPr>
          <w:p w:rsidR="00180A1E" w:rsidRPr="00183693" w:rsidRDefault="00180A1E"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Borders>
              <w:top w:val="double" w:sz="4" w:space="0" w:color="auto"/>
            </w:tcBorders>
          </w:tcPr>
          <w:p w:rsidR="00180A1E" w:rsidRPr="00183693" w:rsidRDefault="00180A1E" w:rsidP="00927595">
            <w:pPr>
              <w:jc w:val="both"/>
              <w:rPr>
                <w:rFonts w:asciiTheme="majorBidi" w:hAnsiTheme="majorBidi" w:cstheme="majorBidi"/>
                <w:rtl/>
                <w:lang w:val="fr-FR" w:bidi="ar-TN"/>
              </w:rPr>
            </w:pPr>
          </w:p>
        </w:tc>
      </w:tr>
      <w:tr w:rsidR="00180A1E" w:rsidRPr="004C0BCF" w:rsidTr="00183693">
        <w:trPr>
          <w:trHeight w:val="303"/>
        </w:trPr>
        <w:tc>
          <w:tcPr>
            <w:tcW w:w="567" w:type="dxa"/>
          </w:tcPr>
          <w:p w:rsidR="00180A1E" w:rsidRPr="00183693" w:rsidRDefault="00180A1E" w:rsidP="00927595">
            <w:pPr>
              <w:tabs>
                <w:tab w:val="left" w:pos="3450"/>
              </w:tabs>
              <w:jc w:val="center"/>
              <w:rPr>
                <w:rFonts w:asciiTheme="majorBidi" w:hAnsiTheme="majorBidi" w:cstheme="majorBidi"/>
                <w:b/>
                <w:bCs/>
                <w:lang w:val="fr-FR" w:bidi="ar-TN"/>
              </w:rPr>
            </w:pPr>
            <w:r w:rsidRPr="00183693">
              <w:rPr>
                <w:rFonts w:asciiTheme="majorBidi" w:hAnsiTheme="majorBidi" w:cstheme="majorBidi"/>
                <w:lang w:val="fr-FR" w:bidi="ar-TN"/>
              </w:rPr>
              <w:t>02</w:t>
            </w:r>
          </w:p>
        </w:tc>
        <w:tc>
          <w:tcPr>
            <w:tcW w:w="5093" w:type="dxa"/>
          </w:tcPr>
          <w:p w:rsidR="00180A1E" w:rsidRPr="00183693" w:rsidRDefault="00180A1E" w:rsidP="00927595">
            <w:pPr>
              <w:tabs>
                <w:tab w:val="left" w:pos="3450"/>
              </w:tabs>
              <w:jc w:val="right"/>
              <w:rPr>
                <w:rFonts w:asciiTheme="majorBidi" w:hAnsiTheme="majorBidi" w:cstheme="majorBidi"/>
                <w:lang w:val="fr-FR" w:bidi="ar-TN"/>
              </w:rPr>
            </w:pPr>
            <w:r w:rsidRPr="00183693">
              <w:rPr>
                <w:rFonts w:asciiTheme="majorBidi" w:hAnsiTheme="majorBidi" w:cstheme="majorBidi"/>
                <w:lang w:val="fr-FR" w:bidi="ar-TN"/>
              </w:rPr>
              <w:t>Démontage pour climatiseur</w:t>
            </w:r>
          </w:p>
        </w:tc>
        <w:tc>
          <w:tcPr>
            <w:tcW w:w="709" w:type="dxa"/>
          </w:tcPr>
          <w:p w:rsidR="00180A1E" w:rsidRPr="00183693" w:rsidRDefault="00180A1E"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701" w:type="dxa"/>
          </w:tcPr>
          <w:p w:rsidR="00180A1E" w:rsidRPr="00183693" w:rsidRDefault="00180A1E" w:rsidP="00927595">
            <w:pPr>
              <w:jc w:val="center"/>
              <w:rPr>
                <w:rFonts w:asciiTheme="majorBidi" w:hAnsiTheme="majorBidi" w:cstheme="majorBidi"/>
                <w:rtl/>
                <w:lang w:val="fr-FR" w:bidi="ar-TN"/>
              </w:rPr>
            </w:pPr>
          </w:p>
        </w:tc>
        <w:tc>
          <w:tcPr>
            <w:tcW w:w="1559" w:type="dxa"/>
          </w:tcPr>
          <w:p w:rsidR="00180A1E" w:rsidRPr="00183693" w:rsidRDefault="00180A1E"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180A1E" w:rsidRPr="00183693" w:rsidRDefault="00180A1E" w:rsidP="00927595">
            <w:pPr>
              <w:jc w:val="both"/>
              <w:rPr>
                <w:rFonts w:asciiTheme="majorBidi" w:hAnsiTheme="majorBidi" w:cstheme="majorBidi"/>
                <w:rtl/>
                <w:lang w:val="fr-FR" w:bidi="ar-TN"/>
              </w:rPr>
            </w:pPr>
          </w:p>
        </w:tc>
      </w:tr>
      <w:tr w:rsidR="00180A1E" w:rsidRPr="004C0BCF" w:rsidTr="00183693">
        <w:trPr>
          <w:trHeight w:val="300"/>
        </w:trPr>
        <w:tc>
          <w:tcPr>
            <w:tcW w:w="567" w:type="dxa"/>
          </w:tcPr>
          <w:p w:rsidR="00180A1E" w:rsidRPr="00183693" w:rsidRDefault="00180A1E" w:rsidP="00927595">
            <w:pPr>
              <w:tabs>
                <w:tab w:val="left" w:pos="3450"/>
              </w:tabs>
              <w:jc w:val="center"/>
              <w:rPr>
                <w:rFonts w:asciiTheme="majorBidi" w:hAnsiTheme="majorBidi" w:cstheme="majorBidi"/>
                <w:lang w:val="fr-FR" w:bidi="ar-TN"/>
              </w:rPr>
            </w:pPr>
            <w:r w:rsidRPr="00183693">
              <w:rPr>
                <w:rFonts w:asciiTheme="majorBidi" w:hAnsiTheme="majorBidi" w:cstheme="majorBidi"/>
                <w:rtl/>
                <w:lang w:val="fr-FR" w:bidi="ar-TN"/>
              </w:rPr>
              <w:t>03</w:t>
            </w:r>
          </w:p>
        </w:tc>
        <w:tc>
          <w:tcPr>
            <w:tcW w:w="5093" w:type="dxa"/>
          </w:tcPr>
          <w:p w:rsidR="00180A1E" w:rsidRPr="00183693" w:rsidRDefault="00180A1E"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 xml:space="preserve">Montage pour armoire mini-centrale (45000BTU) </w:t>
            </w:r>
          </w:p>
        </w:tc>
        <w:tc>
          <w:tcPr>
            <w:tcW w:w="709" w:type="dxa"/>
          </w:tcPr>
          <w:p w:rsidR="00180A1E" w:rsidRPr="00183693" w:rsidRDefault="00180A1E"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701" w:type="dxa"/>
          </w:tcPr>
          <w:p w:rsidR="00180A1E" w:rsidRPr="00183693" w:rsidRDefault="00180A1E" w:rsidP="00927595">
            <w:pPr>
              <w:jc w:val="center"/>
              <w:rPr>
                <w:rFonts w:asciiTheme="majorBidi" w:hAnsiTheme="majorBidi" w:cstheme="majorBidi"/>
                <w:rtl/>
                <w:lang w:val="fr-FR" w:bidi="ar-TN"/>
              </w:rPr>
            </w:pPr>
          </w:p>
        </w:tc>
        <w:tc>
          <w:tcPr>
            <w:tcW w:w="1559" w:type="dxa"/>
          </w:tcPr>
          <w:p w:rsidR="00180A1E" w:rsidRPr="00183693" w:rsidRDefault="00180A1E"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180A1E" w:rsidRPr="00183693" w:rsidRDefault="00180A1E" w:rsidP="00927595">
            <w:pPr>
              <w:jc w:val="both"/>
              <w:rPr>
                <w:rFonts w:asciiTheme="majorBidi" w:hAnsiTheme="majorBidi" w:cstheme="majorBidi"/>
                <w:rtl/>
                <w:lang w:val="fr-FR" w:bidi="ar-TN"/>
              </w:rPr>
            </w:pPr>
          </w:p>
        </w:tc>
      </w:tr>
      <w:tr w:rsidR="00180A1E" w:rsidRPr="004C0BCF" w:rsidTr="00183693">
        <w:trPr>
          <w:trHeight w:val="281"/>
        </w:trPr>
        <w:tc>
          <w:tcPr>
            <w:tcW w:w="567" w:type="dxa"/>
          </w:tcPr>
          <w:p w:rsidR="00180A1E" w:rsidRPr="00183693" w:rsidRDefault="00180A1E" w:rsidP="00927595">
            <w:pPr>
              <w:tabs>
                <w:tab w:val="left" w:pos="3450"/>
              </w:tabs>
              <w:jc w:val="center"/>
              <w:rPr>
                <w:rFonts w:asciiTheme="majorBidi" w:hAnsiTheme="majorBidi" w:cstheme="majorBidi"/>
                <w:lang w:val="fr-FR" w:bidi="ar-TN"/>
              </w:rPr>
            </w:pPr>
            <w:r w:rsidRPr="00183693">
              <w:rPr>
                <w:rFonts w:asciiTheme="majorBidi" w:hAnsiTheme="majorBidi" w:cstheme="majorBidi"/>
                <w:rtl/>
                <w:lang w:val="fr-FR" w:bidi="ar-TN"/>
              </w:rPr>
              <w:t>04</w:t>
            </w:r>
          </w:p>
        </w:tc>
        <w:tc>
          <w:tcPr>
            <w:tcW w:w="5093" w:type="dxa"/>
          </w:tcPr>
          <w:p w:rsidR="00180A1E" w:rsidRPr="00183693" w:rsidRDefault="00180A1E"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 xml:space="preserve">Démontage pour armoire mini-centrale (45000BTU) </w:t>
            </w:r>
          </w:p>
        </w:tc>
        <w:tc>
          <w:tcPr>
            <w:tcW w:w="709" w:type="dxa"/>
          </w:tcPr>
          <w:p w:rsidR="00180A1E" w:rsidRPr="00183693" w:rsidRDefault="00180A1E"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701" w:type="dxa"/>
          </w:tcPr>
          <w:p w:rsidR="00180A1E" w:rsidRPr="00183693" w:rsidRDefault="00180A1E" w:rsidP="00927595">
            <w:pPr>
              <w:jc w:val="center"/>
              <w:rPr>
                <w:rFonts w:asciiTheme="majorBidi" w:hAnsiTheme="majorBidi" w:cstheme="majorBidi"/>
                <w:rtl/>
                <w:lang w:val="fr-FR" w:bidi="ar-TN"/>
              </w:rPr>
            </w:pPr>
          </w:p>
        </w:tc>
        <w:tc>
          <w:tcPr>
            <w:tcW w:w="1559" w:type="dxa"/>
          </w:tcPr>
          <w:p w:rsidR="00180A1E" w:rsidRPr="00183693" w:rsidRDefault="00180A1E"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180A1E" w:rsidRPr="00183693" w:rsidRDefault="00180A1E" w:rsidP="00927595">
            <w:pPr>
              <w:jc w:val="both"/>
              <w:rPr>
                <w:rFonts w:asciiTheme="majorBidi" w:hAnsiTheme="majorBidi" w:cstheme="majorBidi"/>
                <w:rtl/>
                <w:lang w:val="fr-FR" w:bidi="ar-TN"/>
              </w:rPr>
            </w:pPr>
          </w:p>
        </w:tc>
      </w:tr>
    </w:tbl>
    <w:p w:rsidR="005067BF" w:rsidRDefault="005067BF" w:rsidP="005067BF">
      <w:pPr>
        <w:tabs>
          <w:tab w:val="left" w:pos="3450"/>
        </w:tabs>
        <w:jc w:val="lowKashida"/>
        <w:rPr>
          <w:rFonts w:cs="Simplified Arabic"/>
          <w:b/>
          <w:bCs/>
          <w:lang w:val="fr-FR" w:bidi="ar-TN"/>
        </w:rPr>
      </w:pPr>
    </w:p>
    <w:p w:rsidR="005067BF" w:rsidRPr="00FC6745" w:rsidRDefault="005067BF" w:rsidP="005067BF">
      <w:pPr>
        <w:tabs>
          <w:tab w:val="left" w:pos="3450"/>
        </w:tabs>
        <w:jc w:val="lowKashida"/>
        <w:rPr>
          <w:rFonts w:cs="Simplified Arabic"/>
          <w:b/>
          <w:bCs/>
          <w:sz w:val="28"/>
          <w:szCs w:val="28"/>
          <w:u w:val="single"/>
          <w:lang w:val="fr-FR" w:bidi="ar-TN"/>
        </w:rPr>
      </w:pPr>
      <w:r w:rsidRPr="00FC6745">
        <w:rPr>
          <w:rFonts w:cs="Simplified Arabic"/>
          <w:b/>
          <w:bCs/>
          <w:sz w:val="28"/>
          <w:szCs w:val="28"/>
          <w:u w:val="single"/>
          <w:lang w:val="fr-FR" w:bidi="ar-TN"/>
        </w:rPr>
        <w:t>I</w:t>
      </w:r>
      <w:r>
        <w:rPr>
          <w:rFonts w:cs="Simplified Arabic"/>
          <w:b/>
          <w:bCs/>
          <w:sz w:val="28"/>
          <w:szCs w:val="28"/>
          <w:u w:val="single"/>
          <w:lang w:val="fr-FR" w:bidi="ar-TN"/>
        </w:rPr>
        <w:t>II</w:t>
      </w:r>
      <w:r w:rsidRPr="00FC6745">
        <w:rPr>
          <w:rFonts w:cs="Simplified Arabic" w:hint="cs"/>
          <w:b/>
          <w:bCs/>
          <w:sz w:val="28"/>
          <w:szCs w:val="28"/>
          <w:u w:val="single"/>
          <w:rtl/>
          <w:lang w:val="fr-FR" w:bidi="ar-TN"/>
        </w:rPr>
        <w:t xml:space="preserve"> - على مستوى الإصـلاحات:</w:t>
      </w:r>
    </w:p>
    <w:p w:rsidR="005067BF" w:rsidRDefault="005067BF" w:rsidP="005067BF">
      <w:pPr>
        <w:tabs>
          <w:tab w:val="left" w:pos="3450"/>
        </w:tabs>
        <w:jc w:val="lowKashida"/>
        <w:rPr>
          <w:rFonts w:cs="Simplified Arabic"/>
          <w:b/>
          <w:bCs/>
          <w:lang w:val="fr-FR" w:bidi="ar-TN"/>
        </w:rPr>
      </w:pPr>
      <w:r w:rsidRPr="002A499D">
        <w:rPr>
          <w:rFonts w:cs="Simplified Arabic"/>
          <w:b/>
          <w:bCs/>
          <w:lang w:val="fr-FR" w:bidi="ar-TN"/>
        </w:rPr>
        <w:t>Climatiseur (9000 ; 12000  BTU)</w:t>
      </w:r>
      <w:r>
        <w:rPr>
          <w:rFonts w:cs="Simplified Arabic"/>
          <w:b/>
          <w:bCs/>
          <w:lang w:val="fr-FR" w:bidi="ar-TN"/>
        </w:rPr>
        <w:t xml:space="preserve"> -</w:t>
      </w:r>
      <w:r w:rsidRPr="002A499D">
        <w:rPr>
          <w:rFonts w:cs="Simplified Arabic"/>
          <w:b/>
          <w:bCs/>
          <w:lang w:val="fr-FR" w:bidi="ar-TN"/>
        </w:rPr>
        <w:t xml:space="preserve"> </w:t>
      </w:r>
      <w:r>
        <w:rPr>
          <w:rFonts w:cs="Simplified Arabic"/>
          <w:b/>
          <w:bCs/>
          <w:lang w:val="fr-FR" w:bidi="ar-TN"/>
        </w:rPr>
        <w:t>1</w:t>
      </w:r>
    </w:p>
    <w:tbl>
      <w:tblPr>
        <w:bidiVisual/>
        <w:tblW w:w="10696"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7"/>
        <w:gridCol w:w="4819"/>
        <w:gridCol w:w="709"/>
        <w:gridCol w:w="1701"/>
        <w:gridCol w:w="1559"/>
        <w:gridCol w:w="1341"/>
      </w:tblGrid>
      <w:tr w:rsidR="005067BF" w:rsidRPr="00C20320" w:rsidTr="00180A1E">
        <w:trPr>
          <w:trHeight w:val="435"/>
        </w:trPr>
        <w:tc>
          <w:tcPr>
            <w:tcW w:w="567"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2D181F" w:rsidRDefault="005067BF" w:rsidP="00927595">
            <w:pPr>
              <w:tabs>
                <w:tab w:val="left" w:pos="3450"/>
              </w:tabs>
              <w:jc w:val="center"/>
              <w:rPr>
                <w:rFonts w:cs="Simplified Arabic"/>
                <w:b/>
                <w:bCs/>
                <w:rtl/>
                <w:lang w:val="fr-FR" w:bidi="ar-TN"/>
              </w:rPr>
            </w:pPr>
            <w:r w:rsidRPr="002D181F">
              <w:rPr>
                <w:rFonts w:cs="Simplified Arabic" w:hint="cs"/>
                <w:b/>
                <w:bCs/>
                <w:rtl/>
                <w:lang w:val="fr-FR" w:bidi="ar-TN"/>
              </w:rPr>
              <w:t>ع/ر</w:t>
            </w:r>
          </w:p>
        </w:tc>
        <w:tc>
          <w:tcPr>
            <w:tcW w:w="4819"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2D181F" w:rsidRDefault="005067BF" w:rsidP="00927595">
            <w:pPr>
              <w:tabs>
                <w:tab w:val="left" w:pos="3450"/>
              </w:tabs>
              <w:jc w:val="center"/>
              <w:rPr>
                <w:rFonts w:cs="Simplified Arabic"/>
                <w:b/>
                <w:bCs/>
                <w:rtl/>
                <w:lang w:val="fr-FR" w:bidi="ar-TN"/>
              </w:rPr>
            </w:pPr>
            <w:r w:rsidRPr="002D181F">
              <w:rPr>
                <w:rFonts w:cs="Simplified Arabic" w:hint="cs"/>
                <w:b/>
                <w:bCs/>
                <w:rtl/>
                <w:lang w:val="fr-FR" w:bidi="ar-TN"/>
              </w:rPr>
              <w:t>بيـان الأشغـال</w:t>
            </w:r>
          </w:p>
        </w:tc>
        <w:tc>
          <w:tcPr>
            <w:tcW w:w="709"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2D181F" w:rsidRDefault="005067BF" w:rsidP="00927595">
            <w:pPr>
              <w:tabs>
                <w:tab w:val="left" w:pos="3450"/>
              </w:tabs>
              <w:jc w:val="center"/>
              <w:rPr>
                <w:rFonts w:cs="Simplified Arabic"/>
                <w:b/>
                <w:bCs/>
                <w:rtl/>
                <w:lang w:val="fr-FR" w:bidi="ar-TN"/>
              </w:rPr>
            </w:pPr>
            <w:r w:rsidRPr="002D181F">
              <w:rPr>
                <w:rFonts w:cs="Simplified Arabic" w:hint="cs"/>
                <w:b/>
                <w:bCs/>
                <w:rtl/>
                <w:lang w:val="fr-FR" w:bidi="ar-TN"/>
              </w:rPr>
              <w:t>الكمية</w:t>
            </w:r>
          </w:p>
        </w:tc>
        <w:tc>
          <w:tcPr>
            <w:tcW w:w="1701"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C20320" w:rsidRDefault="005067BF" w:rsidP="00180A1E">
            <w:pPr>
              <w:tabs>
                <w:tab w:val="left" w:pos="3450"/>
              </w:tabs>
              <w:jc w:val="center"/>
              <w:rPr>
                <w:rFonts w:cs="Simplified Arabic"/>
                <w:b/>
                <w:bCs/>
                <w:sz w:val="20"/>
                <w:szCs w:val="20"/>
                <w:rtl/>
                <w:lang w:val="fr-FR" w:bidi="ar-TN"/>
              </w:rPr>
            </w:pPr>
            <w:r w:rsidRPr="00C20320">
              <w:rPr>
                <w:rFonts w:cs="Simplified Arabic" w:hint="cs"/>
                <w:b/>
                <w:bCs/>
                <w:sz w:val="20"/>
                <w:szCs w:val="20"/>
                <w:rtl/>
                <w:lang w:val="fr-FR" w:bidi="ar-TN"/>
              </w:rPr>
              <w:t xml:space="preserve">الثمن الفردي دون إعتبار الآداءات </w:t>
            </w:r>
          </w:p>
        </w:tc>
        <w:tc>
          <w:tcPr>
            <w:tcW w:w="1559"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C20320" w:rsidRDefault="005067BF" w:rsidP="00927595">
            <w:pPr>
              <w:tabs>
                <w:tab w:val="left" w:pos="3450"/>
              </w:tabs>
              <w:jc w:val="center"/>
              <w:rPr>
                <w:rFonts w:cs="Simplified Arabic"/>
                <w:b/>
                <w:bCs/>
                <w:sz w:val="20"/>
                <w:szCs w:val="20"/>
                <w:rtl/>
                <w:lang w:val="fr-FR" w:bidi="ar-TN"/>
              </w:rPr>
            </w:pPr>
            <w:r w:rsidRPr="00C20320">
              <w:rPr>
                <w:rFonts w:cs="Simplified Arabic" w:hint="cs"/>
                <w:b/>
                <w:bCs/>
                <w:sz w:val="20"/>
                <w:szCs w:val="20"/>
                <w:rtl/>
                <w:lang w:val="fr-FR" w:bidi="ar-TN"/>
              </w:rPr>
              <w:t xml:space="preserve">الأداء على القيمة المضافـة </w:t>
            </w:r>
          </w:p>
        </w:tc>
        <w:tc>
          <w:tcPr>
            <w:tcW w:w="1341"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C20320" w:rsidRDefault="005067BF" w:rsidP="00927595">
            <w:pPr>
              <w:tabs>
                <w:tab w:val="left" w:pos="3450"/>
              </w:tabs>
              <w:jc w:val="center"/>
              <w:rPr>
                <w:rFonts w:cs="Simplified Arabic"/>
                <w:b/>
                <w:bCs/>
                <w:sz w:val="20"/>
                <w:szCs w:val="20"/>
                <w:rtl/>
                <w:lang w:val="fr-FR" w:bidi="ar-TN"/>
              </w:rPr>
            </w:pPr>
            <w:r w:rsidRPr="00C20320">
              <w:rPr>
                <w:rFonts w:cs="Simplified Arabic" w:hint="cs"/>
                <w:b/>
                <w:bCs/>
                <w:sz w:val="20"/>
                <w:szCs w:val="20"/>
                <w:rtl/>
                <w:lang w:val="fr-FR" w:bidi="ar-TN"/>
              </w:rPr>
              <w:t xml:space="preserve">الثمن الجملي بإعتبار الآداءات </w:t>
            </w:r>
          </w:p>
        </w:tc>
      </w:tr>
      <w:tr w:rsidR="00180A1E" w:rsidRPr="004C0BCF" w:rsidTr="00646489">
        <w:trPr>
          <w:trHeight w:val="326"/>
        </w:trPr>
        <w:tc>
          <w:tcPr>
            <w:tcW w:w="567" w:type="dxa"/>
            <w:tcBorders>
              <w:top w:val="double" w:sz="4" w:space="0" w:color="auto"/>
            </w:tcBorders>
          </w:tcPr>
          <w:p w:rsidR="00180A1E" w:rsidRPr="00183693" w:rsidRDefault="00180A1E" w:rsidP="00927595">
            <w:pPr>
              <w:tabs>
                <w:tab w:val="left" w:pos="3705"/>
              </w:tabs>
              <w:jc w:val="right"/>
              <w:rPr>
                <w:rFonts w:asciiTheme="majorBidi" w:hAnsiTheme="majorBidi" w:cstheme="majorBidi"/>
                <w:rtl/>
                <w:lang w:val="fr-FR" w:bidi="ar-TN"/>
              </w:rPr>
            </w:pPr>
            <w:r w:rsidRPr="00183693">
              <w:rPr>
                <w:rFonts w:asciiTheme="majorBidi" w:hAnsiTheme="majorBidi" w:cstheme="majorBidi"/>
                <w:lang w:val="fr-FR" w:bidi="ar-TN"/>
              </w:rPr>
              <w:t>01</w:t>
            </w:r>
          </w:p>
        </w:tc>
        <w:tc>
          <w:tcPr>
            <w:tcW w:w="4819" w:type="dxa"/>
            <w:tcBorders>
              <w:top w:val="double" w:sz="4" w:space="0" w:color="auto"/>
            </w:tcBorders>
          </w:tcPr>
          <w:p w:rsidR="00180A1E" w:rsidRPr="00183693" w:rsidRDefault="00871D27"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Charge gaz</w:t>
            </w:r>
          </w:p>
        </w:tc>
        <w:tc>
          <w:tcPr>
            <w:tcW w:w="709" w:type="dxa"/>
            <w:tcBorders>
              <w:top w:val="double" w:sz="4" w:space="0" w:color="auto"/>
            </w:tcBorders>
          </w:tcPr>
          <w:p w:rsidR="00180A1E" w:rsidRPr="00183693" w:rsidRDefault="00871D27"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701" w:type="dxa"/>
            <w:tcBorders>
              <w:top w:val="double" w:sz="4" w:space="0" w:color="auto"/>
            </w:tcBorders>
          </w:tcPr>
          <w:p w:rsidR="00180A1E" w:rsidRPr="00183693" w:rsidRDefault="00180A1E" w:rsidP="00927595">
            <w:pPr>
              <w:jc w:val="center"/>
              <w:rPr>
                <w:rFonts w:asciiTheme="majorBidi" w:hAnsiTheme="majorBidi" w:cstheme="majorBidi"/>
                <w:rtl/>
                <w:lang w:val="fr-FR" w:bidi="ar-TN"/>
              </w:rPr>
            </w:pPr>
          </w:p>
        </w:tc>
        <w:tc>
          <w:tcPr>
            <w:tcW w:w="1559" w:type="dxa"/>
            <w:tcBorders>
              <w:top w:val="double" w:sz="4" w:space="0" w:color="auto"/>
            </w:tcBorders>
          </w:tcPr>
          <w:p w:rsidR="00180A1E" w:rsidRPr="00183693" w:rsidRDefault="00871D27"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Borders>
              <w:top w:val="double" w:sz="4" w:space="0" w:color="auto"/>
            </w:tcBorders>
          </w:tcPr>
          <w:p w:rsidR="00180A1E" w:rsidRPr="00183693" w:rsidRDefault="00180A1E" w:rsidP="00927595">
            <w:pPr>
              <w:jc w:val="both"/>
              <w:rPr>
                <w:rFonts w:asciiTheme="majorBidi" w:hAnsiTheme="majorBidi" w:cstheme="majorBidi"/>
                <w:rtl/>
                <w:lang w:val="fr-FR" w:bidi="ar-TN"/>
              </w:rPr>
            </w:pPr>
          </w:p>
        </w:tc>
      </w:tr>
      <w:tr w:rsidR="00871D27" w:rsidRPr="004C0BCF" w:rsidTr="00871D27">
        <w:trPr>
          <w:trHeight w:val="369"/>
        </w:trPr>
        <w:tc>
          <w:tcPr>
            <w:tcW w:w="567" w:type="dxa"/>
            <w:tcBorders>
              <w:top w:val="single" w:sz="4" w:space="0" w:color="auto"/>
            </w:tcBorders>
          </w:tcPr>
          <w:p w:rsidR="00871D27" w:rsidRPr="00183693" w:rsidRDefault="00871D27"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02</w:t>
            </w:r>
          </w:p>
        </w:tc>
        <w:tc>
          <w:tcPr>
            <w:tcW w:w="4819" w:type="dxa"/>
            <w:tcBorders>
              <w:top w:val="single" w:sz="4" w:space="0" w:color="auto"/>
            </w:tcBorders>
          </w:tcPr>
          <w:p w:rsidR="00871D27" w:rsidRPr="00183693" w:rsidRDefault="00871D27"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Réparation Carte électronique</w:t>
            </w:r>
          </w:p>
        </w:tc>
        <w:tc>
          <w:tcPr>
            <w:tcW w:w="709" w:type="dxa"/>
            <w:tcBorders>
              <w:top w:val="single" w:sz="4" w:space="0" w:color="auto"/>
            </w:tcBorders>
          </w:tcPr>
          <w:p w:rsidR="00871D27" w:rsidRPr="00183693" w:rsidRDefault="00871D27" w:rsidP="001430F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701" w:type="dxa"/>
            <w:tcBorders>
              <w:top w:val="single" w:sz="4" w:space="0" w:color="auto"/>
            </w:tcBorders>
          </w:tcPr>
          <w:p w:rsidR="00871D27" w:rsidRPr="00183693" w:rsidRDefault="00871D27" w:rsidP="001430F5">
            <w:pPr>
              <w:jc w:val="center"/>
              <w:rPr>
                <w:rFonts w:asciiTheme="majorBidi" w:hAnsiTheme="majorBidi" w:cstheme="majorBidi"/>
                <w:rtl/>
                <w:lang w:val="fr-FR" w:bidi="ar-TN"/>
              </w:rPr>
            </w:pPr>
          </w:p>
        </w:tc>
        <w:tc>
          <w:tcPr>
            <w:tcW w:w="1559" w:type="dxa"/>
            <w:tcBorders>
              <w:top w:val="single" w:sz="4" w:space="0" w:color="auto"/>
            </w:tcBorders>
          </w:tcPr>
          <w:p w:rsidR="00871D27" w:rsidRPr="00183693" w:rsidRDefault="00871D27" w:rsidP="001430F5">
            <w:pPr>
              <w:jc w:val="center"/>
              <w:rPr>
                <w:rFonts w:asciiTheme="majorBidi" w:hAnsiTheme="majorBidi" w:cstheme="majorBidi"/>
              </w:rPr>
            </w:pPr>
            <w:r w:rsidRPr="00183693">
              <w:rPr>
                <w:rFonts w:asciiTheme="majorBidi" w:hAnsiTheme="majorBidi" w:cstheme="majorBidi"/>
                <w:lang w:val="fr-FR" w:bidi="ar-TN"/>
              </w:rPr>
              <w:t>19%</w:t>
            </w:r>
          </w:p>
        </w:tc>
        <w:tc>
          <w:tcPr>
            <w:tcW w:w="1341" w:type="dxa"/>
            <w:tcBorders>
              <w:top w:val="single" w:sz="4" w:space="0" w:color="auto"/>
            </w:tcBorders>
          </w:tcPr>
          <w:p w:rsidR="00871D27" w:rsidRPr="00183693" w:rsidRDefault="00871D27" w:rsidP="00927595">
            <w:pPr>
              <w:jc w:val="both"/>
              <w:rPr>
                <w:rFonts w:asciiTheme="majorBidi" w:hAnsiTheme="majorBidi" w:cstheme="majorBidi"/>
                <w:rtl/>
                <w:lang w:val="fr-FR" w:bidi="ar-TN"/>
              </w:rPr>
            </w:pPr>
          </w:p>
        </w:tc>
      </w:tr>
      <w:tr w:rsidR="00871D27" w:rsidRPr="004C0BCF" w:rsidTr="00927595">
        <w:trPr>
          <w:trHeight w:val="277"/>
        </w:trPr>
        <w:tc>
          <w:tcPr>
            <w:tcW w:w="567" w:type="dxa"/>
          </w:tcPr>
          <w:p w:rsidR="00871D27" w:rsidRPr="00183693" w:rsidRDefault="00871D27"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03</w:t>
            </w:r>
          </w:p>
        </w:tc>
        <w:tc>
          <w:tcPr>
            <w:tcW w:w="4819" w:type="dxa"/>
          </w:tcPr>
          <w:p w:rsidR="00871D27" w:rsidRPr="00183693" w:rsidRDefault="00871D27"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de Carte électronique</w:t>
            </w:r>
          </w:p>
        </w:tc>
        <w:tc>
          <w:tcPr>
            <w:tcW w:w="709" w:type="dxa"/>
          </w:tcPr>
          <w:p w:rsidR="00871D27" w:rsidRPr="00183693" w:rsidRDefault="00871D27"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701" w:type="dxa"/>
          </w:tcPr>
          <w:p w:rsidR="00871D27" w:rsidRPr="00183693" w:rsidRDefault="00871D27" w:rsidP="00927595">
            <w:pPr>
              <w:jc w:val="center"/>
              <w:rPr>
                <w:rFonts w:asciiTheme="majorBidi" w:hAnsiTheme="majorBidi" w:cstheme="majorBidi"/>
                <w:rtl/>
                <w:lang w:val="fr-FR" w:bidi="ar-TN"/>
              </w:rPr>
            </w:pPr>
          </w:p>
        </w:tc>
        <w:tc>
          <w:tcPr>
            <w:tcW w:w="1559" w:type="dxa"/>
          </w:tcPr>
          <w:p w:rsidR="00871D27" w:rsidRPr="00183693" w:rsidRDefault="00871D27"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871D27" w:rsidRPr="00183693" w:rsidRDefault="00871D27" w:rsidP="00927595">
            <w:pPr>
              <w:jc w:val="both"/>
              <w:rPr>
                <w:rFonts w:asciiTheme="majorBidi" w:hAnsiTheme="majorBidi" w:cstheme="majorBidi"/>
                <w:rtl/>
                <w:lang w:val="fr-FR" w:bidi="ar-TN"/>
              </w:rPr>
            </w:pPr>
          </w:p>
        </w:tc>
      </w:tr>
      <w:tr w:rsidR="00871D27" w:rsidRPr="004C0BCF" w:rsidTr="00927595">
        <w:trPr>
          <w:trHeight w:val="241"/>
        </w:trPr>
        <w:tc>
          <w:tcPr>
            <w:tcW w:w="567" w:type="dxa"/>
          </w:tcPr>
          <w:p w:rsidR="00871D27" w:rsidRPr="00183693" w:rsidRDefault="00871D27"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04</w:t>
            </w:r>
          </w:p>
        </w:tc>
        <w:tc>
          <w:tcPr>
            <w:tcW w:w="4819" w:type="dxa"/>
          </w:tcPr>
          <w:p w:rsidR="00871D27" w:rsidRPr="00183693" w:rsidRDefault="00871D27"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condensateur</w:t>
            </w:r>
          </w:p>
        </w:tc>
        <w:tc>
          <w:tcPr>
            <w:tcW w:w="709" w:type="dxa"/>
          </w:tcPr>
          <w:p w:rsidR="00871D27" w:rsidRPr="00183693" w:rsidRDefault="00871D27"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701" w:type="dxa"/>
          </w:tcPr>
          <w:p w:rsidR="00871D27" w:rsidRPr="00183693" w:rsidRDefault="00871D27" w:rsidP="00927595">
            <w:pPr>
              <w:jc w:val="center"/>
              <w:rPr>
                <w:rFonts w:asciiTheme="majorBidi" w:hAnsiTheme="majorBidi" w:cstheme="majorBidi"/>
                <w:rtl/>
                <w:lang w:val="fr-FR" w:bidi="ar-TN"/>
              </w:rPr>
            </w:pPr>
          </w:p>
        </w:tc>
        <w:tc>
          <w:tcPr>
            <w:tcW w:w="1559" w:type="dxa"/>
          </w:tcPr>
          <w:p w:rsidR="00871D27" w:rsidRPr="00183693" w:rsidRDefault="00871D27"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871D27" w:rsidRPr="00183693" w:rsidRDefault="00871D27" w:rsidP="00927595">
            <w:pPr>
              <w:jc w:val="both"/>
              <w:rPr>
                <w:rFonts w:asciiTheme="majorBidi" w:hAnsiTheme="majorBidi" w:cstheme="majorBidi"/>
                <w:rtl/>
                <w:lang w:val="fr-FR" w:bidi="ar-TN"/>
              </w:rPr>
            </w:pPr>
          </w:p>
        </w:tc>
      </w:tr>
      <w:tr w:rsidR="00871D27" w:rsidRPr="004C0BCF" w:rsidTr="00927595">
        <w:trPr>
          <w:trHeight w:val="225"/>
        </w:trPr>
        <w:tc>
          <w:tcPr>
            <w:tcW w:w="567" w:type="dxa"/>
          </w:tcPr>
          <w:p w:rsidR="00871D27" w:rsidRPr="00183693" w:rsidRDefault="00871D27"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05</w:t>
            </w:r>
          </w:p>
        </w:tc>
        <w:tc>
          <w:tcPr>
            <w:tcW w:w="4819" w:type="dxa"/>
          </w:tcPr>
          <w:p w:rsidR="00871D27" w:rsidRPr="00183693" w:rsidRDefault="00871D27"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compresseur</w:t>
            </w:r>
          </w:p>
        </w:tc>
        <w:tc>
          <w:tcPr>
            <w:tcW w:w="709" w:type="dxa"/>
          </w:tcPr>
          <w:p w:rsidR="00871D27" w:rsidRPr="00183693" w:rsidRDefault="00871D27"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701" w:type="dxa"/>
          </w:tcPr>
          <w:p w:rsidR="00871D27" w:rsidRPr="00183693" w:rsidRDefault="00871D27" w:rsidP="00927595">
            <w:pPr>
              <w:jc w:val="center"/>
              <w:rPr>
                <w:rFonts w:asciiTheme="majorBidi" w:hAnsiTheme="majorBidi" w:cstheme="majorBidi"/>
                <w:rtl/>
                <w:lang w:val="fr-FR" w:bidi="ar-TN"/>
              </w:rPr>
            </w:pPr>
          </w:p>
        </w:tc>
        <w:tc>
          <w:tcPr>
            <w:tcW w:w="1559" w:type="dxa"/>
          </w:tcPr>
          <w:p w:rsidR="00871D27" w:rsidRPr="00183693" w:rsidRDefault="00871D27"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871D27" w:rsidRPr="00183693" w:rsidRDefault="00871D27" w:rsidP="00927595">
            <w:pPr>
              <w:jc w:val="both"/>
              <w:rPr>
                <w:rFonts w:asciiTheme="majorBidi" w:hAnsiTheme="majorBidi" w:cstheme="majorBidi"/>
                <w:rtl/>
                <w:lang w:val="fr-FR" w:bidi="ar-TN"/>
              </w:rPr>
            </w:pPr>
          </w:p>
        </w:tc>
      </w:tr>
      <w:tr w:rsidR="00871D27" w:rsidRPr="004C0BCF" w:rsidTr="00927595">
        <w:trPr>
          <w:trHeight w:val="269"/>
        </w:trPr>
        <w:tc>
          <w:tcPr>
            <w:tcW w:w="567" w:type="dxa"/>
          </w:tcPr>
          <w:p w:rsidR="00871D27" w:rsidRPr="00183693" w:rsidRDefault="00871D27"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06</w:t>
            </w:r>
          </w:p>
        </w:tc>
        <w:tc>
          <w:tcPr>
            <w:tcW w:w="4819" w:type="dxa"/>
          </w:tcPr>
          <w:p w:rsidR="00871D27" w:rsidRPr="00183693" w:rsidRDefault="00871D27"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commande climatiseur</w:t>
            </w:r>
          </w:p>
        </w:tc>
        <w:tc>
          <w:tcPr>
            <w:tcW w:w="709" w:type="dxa"/>
          </w:tcPr>
          <w:p w:rsidR="00871D27" w:rsidRPr="00183693" w:rsidRDefault="00871D27"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701" w:type="dxa"/>
          </w:tcPr>
          <w:p w:rsidR="00871D27" w:rsidRPr="00183693" w:rsidRDefault="00871D27" w:rsidP="00927595">
            <w:pPr>
              <w:jc w:val="center"/>
              <w:rPr>
                <w:rFonts w:asciiTheme="majorBidi" w:hAnsiTheme="majorBidi" w:cstheme="majorBidi"/>
                <w:rtl/>
                <w:lang w:val="fr-FR" w:bidi="ar-TN"/>
              </w:rPr>
            </w:pPr>
          </w:p>
        </w:tc>
        <w:tc>
          <w:tcPr>
            <w:tcW w:w="1559" w:type="dxa"/>
          </w:tcPr>
          <w:p w:rsidR="00871D27" w:rsidRPr="00183693" w:rsidRDefault="00871D27"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871D27" w:rsidRPr="00183693" w:rsidRDefault="00871D27" w:rsidP="00927595">
            <w:pPr>
              <w:jc w:val="both"/>
              <w:rPr>
                <w:rFonts w:asciiTheme="majorBidi" w:hAnsiTheme="majorBidi" w:cstheme="majorBidi"/>
                <w:rtl/>
                <w:lang w:val="fr-FR" w:bidi="ar-TN"/>
              </w:rPr>
            </w:pPr>
          </w:p>
        </w:tc>
      </w:tr>
      <w:tr w:rsidR="00871D27" w:rsidRPr="004C0BCF" w:rsidTr="00927595">
        <w:trPr>
          <w:trHeight w:val="233"/>
        </w:trPr>
        <w:tc>
          <w:tcPr>
            <w:tcW w:w="567" w:type="dxa"/>
          </w:tcPr>
          <w:p w:rsidR="00871D27" w:rsidRPr="00183693" w:rsidRDefault="00871D27" w:rsidP="001430F5">
            <w:pPr>
              <w:tabs>
                <w:tab w:val="left" w:pos="3450"/>
              </w:tabs>
              <w:jc w:val="center"/>
              <w:rPr>
                <w:rFonts w:asciiTheme="majorBidi" w:hAnsiTheme="majorBidi" w:cstheme="majorBidi"/>
                <w:lang w:val="fr-FR" w:bidi="ar-TN"/>
              </w:rPr>
            </w:pPr>
            <w:r w:rsidRPr="00183693">
              <w:rPr>
                <w:rFonts w:asciiTheme="majorBidi" w:hAnsiTheme="majorBidi" w:cstheme="majorBidi"/>
                <w:lang w:val="fr-FR" w:bidi="ar-TN"/>
              </w:rPr>
              <w:t>07</w:t>
            </w:r>
          </w:p>
        </w:tc>
        <w:tc>
          <w:tcPr>
            <w:tcW w:w="4819" w:type="dxa"/>
          </w:tcPr>
          <w:p w:rsidR="00871D27" w:rsidRPr="00183693" w:rsidRDefault="00871D27"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moteur turbine</w:t>
            </w:r>
          </w:p>
        </w:tc>
        <w:tc>
          <w:tcPr>
            <w:tcW w:w="709" w:type="dxa"/>
          </w:tcPr>
          <w:p w:rsidR="00871D27" w:rsidRPr="00183693" w:rsidRDefault="00871D27"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701" w:type="dxa"/>
          </w:tcPr>
          <w:p w:rsidR="00871D27" w:rsidRPr="00183693" w:rsidRDefault="00871D27" w:rsidP="00927595">
            <w:pPr>
              <w:jc w:val="center"/>
              <w:rPr>
                <w:rFonts w:asciiTheme="majorBidi" w:hAnsiTheme="majorBidi" w:cstheme="majorBidi"/>
                <w:rtl/>
                <w:lang w:val="fr-FR" w:bidi="ar-TN"/>
              </w:rPr>
            </w:pPr>
          </w:p>
        </w:tc>
        <w:tc>
          <w:tcPr>
            <w:tcW w:w="1559" w:type="dxa"/>
          </w:tcPr>
          <w:p w:rsidR="00871D27" w:rsidRPr="00183693" w:rsidRDefault="00871D27"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871D27" w:rsidRPr="00183693" w:rsidRDefault="00871D27" w:rsidP="00927595">
            <w:pPr>
              <w:jc w:val="both"/>
              <w:rPr>
                <w:rFonts w:asciiTheme="majorBidi" w:hAnsiTheme="majorBidi" w:cstheme="majorBidi"/>
                <w:rtl/>
                <w:lang w:val="fr-FR" w:bidi="ar-TN"/>
              </w:rPr>
            </w:pPr>
          </w:p>
        </w:tc>
      </w:tr>
      <w:tr w:rsidR="00871D27" w:rsidRPr="004C0BCF" w:rsidTr="00927595">
        <w:trPr>
          <w:trHeight w:val="170"/>
        </w:trPr>
        <w:tc>
          <w:tcPr>
            <w:tcW w:w="567" w:type="dxa"/>
          </w:tcPr>
          <w:p w:rsidR="00871D27" w:rsidRPr="00183693" w:rsidRDefault="00871D27" w:rsidP="001430F5">
            <w:pPr>
              <w:tabs>
                <w:tab w:val="left" w:pos="3450"/>
              </w:tabs>
              <w:jc w:val="center"/>
              <w:rPr>
                <w:rFonts w:asciiTheme="majorBidi" w:hAnsiTheme="majorBidi" w:cstheme="majorBidi"/>
                <w:lang w:val="fr-FR" w:bidi="ar-TN"/>
              </w:rPr>
            </w:pPr>
            <w:r w:rsidRPr="00183693">
              <w:rPr>
                <w:rFonts w:asciiTheme="majorBidi" w:hAnsiTheme="majorBidi" w:cstheme="majorBidi"/>
                <w:lang w:val="fr-FR" w:bidi="ar-TN"/>
              </w:rPr>
              <w:t>08</w:t>
            </w:r>
          </w:p>
        </w:tc>
        <w:tc>
          <w:tcPr>
            <w:tcW w:w="4819" w:type="dxa"/>
          </w:tcPr>
          <w:p w:rsidR="00871D27" w:rsidRPr="00183693" w:rsidRDefault="00871D27"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moteur hélice</w:t>
            </w:r>
          </w:p>
        </w:tc>
        <w:tc>
          <w:tcPr>
            <w:tcW w:w="709" w:type="dxa"/>
          </w:tcPr>
          <w:p w:rsidR="00871D27" w:rsidRPr="00183693" w:rsidRDefault="00871D27"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701" w:type="dxa"/>
          </w:tcPr>
          <w:p w:rsidR="00871D27" w:rsidRPr="00183693" w:rsidRDefault="00871D27" w:rsidP="00927595">
            <w:pPr>
              <w:jc w:val="center"/>
              <w:rPr>
                <w:rFonts w:asciiTheme="majorBidi" w:hAnsiTheme="majorBidi" w:cstheme="majorBidi"/>
                <w:rtl/>
                <w:lang w:val="fr-FR" w:bidi="ar-TN"/>
              </w:rPr>
            </w:pPr>
          </w:p>
        </w:tc>
        <w:tc>
          <w:tcPr>
            <w:tcW w:w="1559" w:type="dxa"/>
          </w:tcPr>
          <w:p w:rsidR="00871D27" w:rsidRPr="00183693" w:rsidRDefault="00871D27"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871D27" w:rsidRPr="00183693" w:rsidRDefault="00871D27" w:rsidP="00927595">
            <w:pPr>
              <w:jc w:val="both"/>
              <w:rPr>
                <w:rFonts w:asciiTheme="majorBidi" w:hAnsiTheme="majorBidi" w:cstheme="majorBidi"/>
                <w:rtl/>
                <w:lang w:val="fr-FR" w:bidi="ar-TN"/>
              </w:rPr>
            </w:pPr>
          </w:p>
        </w:tc>
      </w:tr>
      <w:tr w:rsidR="00871D27" w:rsidRPr="004C0BCF" w:rsidTr="002477DE">
        <w:trPr>
          <w:trHeight w:val="321"/>
        </w:trPr>
        <w:tc>
          <w:tcPr>
            <w:tcW w:w="567" w:type="dxa"/>
          </w:tcPr>
          <w:p w:rsidR="00871D27" w:rsidRPr="00183693" w:rsidRDefault="00871D27"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09</w:t>
            </w:r>
          </w:p>
        </w:tc>
        <w:tc>
          <w:tcPr>
            <w:tcW w:w="4819" w:type="dxa"/>
          </w:tcPr>
          <w:p w:rsidR="00871D27" w:rsidRPr="00183693" w:rsidRDefault="00871D27" w:rsidP="002477DE">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fan</w:t>
            </w:r>
          </w:p>
        </w:tc>
        <w:tc>
          <w:tcPr>
            <w:tcW w:w="709" w:type="dxa"/>
          </w:tcPr>
          <w:p w:rsidR="00871D27" w:rsidRPr="00183693" w:rsidRDefault="00871D27"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701" w:type="dxa"/>
          </w:tcPr>
          <w:p w:rsidR="00871D27" w:rsidRPr="00183693" w:rsidRDefault="00871D27" w:rsidP="00927595">
            <w:pPr>
              <w:jc w:val="center"/>
              <w:rPr>
                <w:rFonts w:asciiTheme="majorBidi" w:hAnsiTheme="majorBidi" w:cstheme="majorBidi"/>
                <w:rtl/>
                <w:lang w:val="fr-FR" w:bidi="ar-TN"/>
              </w:rPr>
            </w:pPr>
          </w:p>
        </w:tc>
        <w:tc>
          <w:tcPr>
            <w:tcW w:w="1559" w:type="dxa"/>
          </w:tcPr>
          <w:p w:rsidR="00871D27" w:rsidRPr="00183693" w:rsidRDefault="00871D27"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871D27" w:rsidRPr="00183693" w:rsidRDefault="00871D27" w:rsidP="00927595">
            <w:pPr>
              <w:jc w:val="both"/>
              <w:rPr>
                <w:rFonts w:asciiTheme="majorBidi" w:hAnsiTheme="majorBidi" w:cstheme="majorBidi"/>
                <w:rtl/>
                <w:lang w:val="fr-FR" w:bidi="ar-TN"/>
              </w:rPr>
            </w:pPr>
          </w:p>
        </w:tc>
      </w:tr>
      <w:tr w:rsidR="00641D7B" w:rsidRPr="004C0BCF" w:rsidTr="002477DE">
        <w:trPr>
          <w:trHeight w:val="285"/>
        </w:trPr>
        <w:tc>
          <w:tcPr>
            <w:tcW w:w="567" w:type="dxa"/>
          </w:tcPr>
          <w:p w:rsidR="00641D7B" w:rsidRPr="00183693" w:rsidRDefault="00641D7B"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10</w:t>
            </w:r>
          </w:p>
        </w:tc>
        <w:tc>
          <w:tcPr>
            <w:tcW w:w="4819" w:type="dxa"/>
          </w:tcPr>
          <w:p w:rsidR="00641D7B" w:rsidRPr="00183693" w:rsidRDefault="00641D7B" w:rsidP="00621594">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Elimination de fuite de gaz</w:t>
            </w:r>
          </w:p>
        </w:tc>
        <w:tc>
          <w:tcPr>
            <w:tcW w:w="709" w:type="dxa"/>
          </w:tcPr>
          <w:p w:rsidR="00641D7B" w:rsidRPr="00183693" w:rsidRDefault="00641D7B"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701" w:type="dxa"/>
          </w:tcPr>
          <w:p w:rsidR="00641D7B" w:rsidRPr="00183693" w:rsidRDefault="00641D7B" w:rsidP="00927595">
            <w:pPr>
              <w:jc w:val="center"/>
              <w:rPr>
                <w:rFonts w:asciiTheme="majorBidi" w:hAnsiTheme="majorBidi" w:cstheme="majorBidi"/>
                <w:rtl/>
                <w:lang w:val="fr-FR" w:bidi="ar-TN"/>
              </w:rPr>
            </w:pPr>
          </w:p>
        </w:tc>
        <w:tc>
          <w:tcPr>
            <w:tcW w:w="1559" w:type="dxa"/>
          </w:tcPr>
          <w:p w:rsidR="00641D7B" w:rsidRPr="00183693" w:rsidRDefault="00641D7B"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641D7B" w:rsidRPr="00183693" w:rsidRDefault="00641D7B" w:rsidP="00927595">
            <w:pPr>
              <w:jc w:val="both"/>
              <w:rPr>
                <w:rFonts w:asciiTheme="majorBidi" w:hAnsiTheme="majorBidi" w:cstheme="majorBidi"/>
                <w:rtl/>
                <w:lang w:val="fr-FR" w:bidi="ar-TN"/>
              </w:rPr>
            </w:pPr>
          </w:p>
        </w:tc>
      </w:tr>
      <w:tr w:rsidR="00945FF4" w:rsidRPr="00641D7B" w:rsidTr="002477DE">
        <w:trPr>
          <w:trHeight w:val="255"/>
        </w:trPr>
        <w:tc>
          <w:tcPr>
            <w:tcW w:w="567" w:type="dxa"/>
            <w:vMerge w:val="restart"/>
            <w:vAlign w:val="bottom"/>
          </w:tcPr>
          <w:p w:rsidR="00945FF4" w:rsidRPr="00183693" w:rsidRDefault="00945FF4" w:rsidP="002477DE">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11</w:t>
            </w:r>
          </w:p>
        </w:tc>
        <w:tc>
          <w:tcPr>
            <w:tcW w:w="4819" w:type="dxa"/>
          </w:tcPr>
          <w:p w:rsidR="00945FF4" w:rsidRPr="00183693" w:rsidRDefault="00945FF4"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Les tubes en cuivre pour les climatisations (9000 ; 12000 ; 18000btu)</w:t>
            </w:r>
          </w:p>
        </w:tc>
        <w:tc>
          <w:tcPr>
            <w:tcW w:w="709" w:type="dxa"/>
            <w:vMerge w:val="restart"/>
            <w:vAlign w:val="bottom"/>
          </w:tcPr>
          <w:p w:rsidR="00945FF4" w:rsidRPr="00183693" w:rsidRDefault="002477DE" w:rsidP="002477DE">
            <w:pPr>
              <w:jc w:val="center"/>
              <w:rPr>
                <w:rFonts w:asciiTheme="majorBidi" w:hAnsiTheme="majorBidi" w:cstheme="majorBidi"/>
                <w:lang w:val="fr-FR" w:bidi="ar-TN"/>
              </w:rPr>
            </w:pPr>
            <w:r w:rsidRPr="00183693">
              <w:rPr>
                <w:rFonts w:asciiTheme="majorBidi" w:hAnsiTheme="majorBidi" w:cstheme="majorBidi"/>
                <w:lang w:val="fr-FR" w:bidi="ar-TN"/>
              </w:rPr>
              <w:t>1ml</w:t>
            </w:r>
          </w:p>
        </w:tc>
        <w:tc>
          <w:tcPr>
            <w:tcW w:w="1701" w:type="dxa"/>
            <w:vMerge w:val="restart"/>
          </w:tcPr>
          <w:p w:rsidR="00945FF4" w:rsidRPr="00183693" w:rsidRDefault="00945FF4" w:rsidP="00927595">
            <w:pPr>
              <w:jc w:val="center"/>
              <w:rPr>
                <w:rFonts w:asciiTheme="majorBidi" w:hAnsiTheme="majorBidi" w:cstheme="majorBidi"/>
                <w:rtl/>
                <w:lang w:val="fr-FR" w:bidi="ar-TN"/>
              </w:rPr>
            </w:pPr>
          </w:p>
        </w:tc>
        <w:tc>
          <w:tcPr>
            <w:tcW w:w="1559" w:type="dxa"/>
            <w:vMerge w:val="restart"/>
            <w:vAlign w:val="bottom"/>
          </w:tcPr>
          <w:p w:rsidR="00945FF4" w:rsidRPr="00183693" w:rsidRDefault="002477DE" w:rsidP="002477DE">
            <w:pPr>
              <w:jc w:val="center"/>
              <w:rPr>
                <w:rFonts w:asciiTheme="majorBidi" w:hAnsiTheme="majorBidi" w:cstheme="majorBidi"/>
                <w:lang w:val="fr-FR" w:bidi="ar-TN"/>
              </w:rPr>
            </w:pPr>
            <w:r w:rsidRPr="00183693">
              <w:rPr>
                <w:rFonts w:asciiTheme="majorBidi" w:hAnsiTheme="majorBidi" w:cstheme="majorBidi"/>
                <w:lang w:val="fr-FR" w:bidi="ar-TN"/>
              </w:rPr>
              <w:t>19%</w:t>
            </w:r>
          </w:p>
        </w:tc>
        <w:tc>
          <w:tcPr>
            <w:tcW w:w="1341" w:type="dxa"/>
            <w:vMerge w:val="restart"/>
          </w:tcPr>
          <w:p w:rsidR="00945FF4" w:rsidRPr="00183693" w:rsidRDefault="00945FF4" w:rsidP="00927595">
            <w:pPr>
              <w:jc w:val="both"/>
              <w:rPr>
                <w:rFonts w:asciiTheme="majorBidi" w:hAnsiTheme="majorBidi" w:cstheme="majorBidi"/>
                <w:rtl/>
                <w:lang w:val="fr-FR" w:bidi="ar-TN"/>
              </w:rPr>
            </w:pPr>
          </w:p>
        </w:tc>
      </w:tr>
      <w:tr w:rsidR="00945FF4" w:rsidRPr="00641D7B" w:rsidTr="005A5525">
        <w:trPr>
          <w:trHeight w:val="165"/>
        </w:trPr>
        <w:tc>
          <w:tcPr>
            <w:tcW w:w="567" w:type="dxa"/>
            <w:vMerge/>
          </w:tcPr>
          <w:p w:rsidR="00945FF4" w:rsidRPr="00183693" w:rsidRDefault="00945FF4" w:rsidP="00927595">
            <w:pPr>
              <w:tabs>
                <w:tab w:val="left" w:pos="3705"/>
              </w:tabs>
              <w:jc w:val="right"/>
              <w:rPr>
                <w:rFonts w:asciiTheme="majorBidi" w:hAnsiTheme="majorBidi" w:cstheme="majorBidi"/>
                <w:lang w:val="fr-FR" w:bidi="ar-TN"/>
              </w:rPr>
            </w:pPr>
          </w:p>
        </w:tc>
        <w:tc>
          <w:tcPr>
            <w:tcW w:w="4819" w:type="dxa"/>
          </w:tcPr>
          <w:p w:rsidR="00945FF4" w:rsidRPr="00183693" w:rsidRDefault="00945FF4" w:rsidP="00641D7B">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 Tube en cuivre dim 1/4</w:t>
            </w:r>
          </w:p>
        </w:tc>
        <w:tc>
          <w:tcPr>
            <w:tcW w:w="709" w:type="dxa"/>
            <w:vMerge/>
          </w:tcPr>
          <w:p w:rsidR="00945FF4" w:rsidRPr="00183693" w:rsidRDefault="00945FF4" w:rsidP="00927595">
            <w:pPr>
              <w:jc w:val="center"/>
              <w:rPr>
                <w:rFonts w:asciiTheme="majorBidi" w:hAnsiTheme="majorBidi" w:cstheme="majorBidi"/>
                <w:lang w:val="fr-FR" w:bidi="ar-TN"/>
              </w:rPr>
            </w:pPr>
          </w:p>
        </w:tc>
        <w:tc>
          <w:tcPr>
            <w:tcW w:w="1701" w:type="dxa"/>
            <w:vMerge/>
          </w:tcPr>
          <w:p w:rsidR="00945FF4" w:rsidRPr="00183693" w:rsidRDefault="00945FF4" w:rsidP="00927595">
            <w:pPr>
              <w:jc w:val="center"/>
              <w:rPr>
                <w:rFonts w:asciiTheme="majorBidi" w:hAnsiTheme="majorBidi" w:cstheme="majorBidi"/>
                <w:rtl/>
                <w:lang w:val="fr-FR" w:bidi="ar-TN"/>
              </w:rPr>
            </w:pPr>
          </w:p>
        </w:tc>
        <w:tc>
          <w:tcPr>
            <w:tcW w:w="1559" w:type="dxa"/>
            <w:vMerge/>
          </w:tcPr>
          <w:p w:rsidR="00945FF4" w:rsidRPr="00183693" w:rsidRDefault="00945FF4" w:rsidP="00180A1E">
            <w:pPr>
              <w:jc w:val="center"/>
              <w:rPr>
                <w:rFonts w:asciiTheme="majorBidi" w:hAnsiTheme="majorBidi" w:cstheme="majorBidi"/>
                <w:lang w:val="fr-FR" w:bidi="ar-TN"/>
              </w:rPr>
            </w:pPr>
          </w:p>
        </w:tc>
        <w:tc>
          <w:tcPr>
            <w:tcW w:w="1341" w:type="dxa"/>
            <w:vMerge/>
          </w:tcPr>
          <w:p w:rsidR="00945FF4" w:rsidRPr="00183693" w:rsidRDefault="00945FF4" w:rsidP="00927595">
            <w:pPr>
              <w:jc w:val="both"/>
              <w:rPr>
                <w:rFonts w:asciiTheme="majorBidi" w:hAnsiTheme="majorBidi" w:cstheme="majorBidi"/>
                <w:rtl/>
                <w:lang w:val="fr-FR" w:bidi="ar-TN"/>
              </w:rPr>
            </w:pPr>
          </w:p>
        </w:tc>
      </w:tr>
      <w:tr w:rsidR="00641D7B" w:rsidRPr="00641D7B" w:rsidTr="005A5525">
        <w:trPr>
          <w:trHeight w:val="285"/>
        </w:trPr>
        <w:tc>
          <w:tcPr>
            <w:tcW w:w="567" w:type="dxa"/>
          </w:tcPr>
          <w:p w:rsidR="00641D7B" w:rsidRPr="00183693" w:rsidRDefault="002477DE" w:rsidP="0092759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12</w:t>
            </w:r>
          </w:p>
        </w:tc>
        <w:tc>
          <w:tcPr>
            <w:tcW w:w="4819" w:type="dxa"/>
          </w:tcPr>
          <w:p w:rsidR="00641D7B" w:rsidRPr="00183693" w:rsidRDefault="00641D7B" w:rsidP="00CD2F06">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 Tube en cuivre dim 1/</w:t>
            </w:r>
            <w:r w:rsidR="00CD2F06">
              <w:rPr>
                <w:rFonts w:asciiTheme="majorBidi" w:hAnsiTheme="majorBidi" w:cstheme="majorBidi"/>
                <w:lang w:val="fr-FR" w:bidi="ar-TN"/>
              </w:rPr>
              <w:t>2</w:t>
            </w:r>
          </w:p>
        </w:tc>
        <w:tc>
          <w:tcPr>
            <w:tcW w:w="709" w:type="dxa"/>
          </w:tcPr>
          <w:p w:rsidR="00641D7B" w:rsidRPr="00183693" w:rsidRDefault="002477DE" w:rsidP="002477DE">
            <w:pPr>
              <w:jc w:val="center"/>
              <w:rPr>
                <w:rFonts w:asciiTheme="majorBidi" w:hAnsiTheme="majorBidi" w:cstheme="majorBidi"/>
                <w:lang w:val="fr-FR" w:bidi="ar-TN"/>
              </w:rPr>
            </w:pPr>
            <w:r w:rsidRPr="00183693">
              <w:rPr>
                <w:rFonts w:asciiTheme="majorBidi" w:hAnsiTheme="majorBidi" w:cstheme="majorBidi"/>
                <w:lang w:val="fr-FR" w:bidi="ar-TN"/>
              </w:rPr>
              <w:t>1ml</w:t>
            </w:r>
          </w:p>
        </w:tc>
        <w:tc>
          <w:tcPr>
            <w:tcW w:w="1701" w:type="dxa"/>
          </w:tcPr>
          <w:p w:rsidR="00641D7B" w:rsidRPr="00183693" w:rsidRDefault="00641D7B" w:rsidP="00927595">
            <w:pPr>
              <w:jc w:val="center"/>
              <w:rPr>
                <w:rFonts w:asciiTheme="majorBidi" w:hAnsiTheme="majorBidi" w:cstheme="majorBidi"/>
                <w:rtl/>
                <w:lang w:val="fr-FR" w:bidi="ar-TN"/>
              </w:rPr>
            </w:pPr>
          </w:p>
        </w:tc>
        <w:tc>
          <w:tcPr>
            <w:tcW w:w="1559" w:type="dxa"/>
          </w:tcPr>
          <w:p w:rsidR="00641D7B" w:rsidRPr="00183693" w:rsidRDefault="002477DE" w:rsidP="00180A1E">
            <w:pPr>
              <w:jc w:val="center"/>
              <w:rPr>
                <w:rFonts w:asciiTheme="majorBidi" w:hAnsiTheme="majorBidi" w:cstheme="majorBidi"/>
                <w:lang w:val="fr-FR" w:bidi="ar-TN"/>
              </w:rPr>
            </w:pPr>
            <w:r w:rsidRPr="00183693">
              <w:rPr>
                <w:rFonts w:asciiTheme="majorBidi" w:hAnsiTheme="majorBidi" w:cstheme="majorBidi"/>
                <w:lang w:val="fr-FR" w:bidi="ar-TN"/>
              </w:rPr>
              <w:t>19%</w:t>
            </w:r>
          </w:p>
        </w:tc>
        <w:tc>
          <w:tcPr>
            <w:tcW w:w="1341" w:type="dxa"/>
          </w:tcPr>
          <w:p w:rsidR="00641D7B" w:rsidRPr="00183693" w:rsidRDefault="00641D7B" w:rsidP="00927595">
            <w:pPr>
              <w:jc w:val="both"/>
              <w:rPr>
                <w:rFonts w:asciiTheme="majorBidi" w:hAnsiTheme="majorBidi" w:cstheme="majorBidi"/>
                <w:rtl/>
                <w:lang w:val="fr-FR" w:bidi="ar-TN"/>
              </w:rPr>
            </w:pPr>
          </w:p>
        </w:tc>
      </w:tr>
    </w:tbl>
    <w:p w:rsidR="0030793E" w:rsidRPr="002A499D" w:rsidRDefault="0030793E" w:rsidP="004F5622">
      <w:pPr>
        <w:tabs>
          <w:tab w:val="left" w:pos="3450"/>
        </w:tabs>
        <w:jc w:val="lowKashida"/>
        <w:rPr>
          <w:rFonts w:cs="Simplified Arabic"/>
          <w:b/>
          <w:bCs/>
          <w:rtl/>
          <w:lang w:val="fr-FR" w:bidi="ar-TN"/>
        </w:rPr>
      </w:pPr>
      <w:r w:rsidRPr="002A499D">
        <w:rPr>
          <w:rFonts w:cs="Simplified Arabic"/>
          <w:b/>
          <w:bCs/>
          <w:lang w:val="fr-FR" w:bidi="ar-TN"/>
        </w:rPr>
        <w:t>Climatiseur (</w:t>
      </w:r>
      <w:r w:rsidR="004F5622">
        <w:rPr>
          <w:rFonts w:cs="Simplified Arabic"/>
          <w:b/>
          <w:bCs/>
          <w:lang w:val="fr-FR" w:bidi="ar-TN"/>
        </w:rPr>
        <w:t>18</w:t>
      </w:r>
      <w:r w:rsidRPr="002A499D">
        <w:rPr>
          <w:rFonts w:cs="Simplified Arabic"/>
          <w:b/>
          <w:bCs/>
          <w:lang w:val="fr-FR" w:bidi="ar-TN"/>
        </w:rPr>
        <w:t xml:space="preserve">000 ; </w:t>
      </w:r>
      <w:r w:rsidR="004F5622">
        <w:rPr>
          <w:rFonts w:cs="Simplified Arabic"/>
          <w:b/>
          <w:bCs/>
          <w:lang w:val="fr-FR" w:bidi="ar-TN"/>
        </w:rPr>
        <w:t>24</w:t>
      </w:r>
      <w:r w:rsidRPr="002A499D">
        <w:rPr>
          <w:rFonts w:cs="Simplified Arabic"/>
          <w:b/>
          <w:bCs/>
          <w:lang w:val="fr-FR" w:bidi="ar-TN"/>
        </w:rPr>
        <w:t>000  BTU)</w:t>
      </w:r>
      <w:r>
        <w:rPr>
          <w:rFonts w:cs="Simplified Arabic"/>
          <w:b/>
          <w:bCs/>
          <w:lang w:val="fr-FR" w:bidi="ar-TN"/>
        </w:rPr>
        <w:t xml:space="preserve"> -</w:t>
      </w:r>
      <w:r w:rsidRPr="002A499D">
        <w:rPr>
          <w:rFonts w:cs="Simplified Arabic"/>
          <w:b/>
          <w:bCs/>
          <w:lang w:val="fr-FR" w:bidi="ar-TN"/>
        </w:rPr>
        <w:t xml:space="preserve"> </w:t>
      </w:r>
      <w:r w:rsidR="004F5622">
        <w:rPr>
          <w:rFonts w:cs="Simplified Arabic"/>
          <w:b/>
          <w:bCs/>
          <w:lang w:val="fr-FR" w:bidi="ar-TN"/>
        </w:rPr>
        <w:t>2</w:t>
      </w:r>
    </w:p>
    <w:tbl>
      <w:tblPr>
        <w:bidiVisual/>
        <w:tblW w:w="1097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7"/>
        <w:gridCol w:w="5387"/>
        <w:gridCol w:w="708"/>
        <w:gridCol w:w="1408"/>
        <w:gridCol w:w="1559"/>
        <w:gridCol w:w="1341"/>
      </w:tblGrid>
      <w:tr w:rsidR="005067BF" w:rsidRPr="00C20320" w:rsidTr="008701B8">
        <w:trPr>
          <w:trHeight w:val="435"/>
        </w:trPr>
        <w:tc>
          <w:tcPr>
            <w:tcW w:w="567"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2D181F" w:rsidRDefault="005067BF" w:rsidP="00927595">
            <w:pPr>
              <w:tabs>
                <w:tab w:val="left" w:pos="3450"/>
              </w:tabs>
              <w:jc w:val="center"/>
              <w:rPr>
                <w:rFonts w:cs="Simplified Arabic"/>
                <w:b/>
                <w:bCs/>
                <w:rtl/>
                <w:lang w:val="fr-FR" w:bidi="ar-TN"/>
              </w:rPr>
            </w:pPr>
            <w:r w:rsidRPr="002D181F">
              <w:rPr>
                <w:rFonts w:cs="Simplified Arabic" w:hint="cs"/>
                <w:b/>
                <w:bCs/>
                <w:rtl/>
                <w:lang w:val="fr-FR" w:bidi="ar-TN"/>
              </w:rPr>
              <w:t>ع/ر</w:t>
            </w:r>
          </w:p>
        </w:tc>
        <w:tc>
          <w:tcPr>
            <w:tcW w:w="5387"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2D181F" w:rsidRDefault="005067BF" w:rsidP="00927595">
            <w:pPr>
              <w:tabs>
                <w:tab w:val="left" w:pos="3450"/>
              </w:tabs>
              <w:jc w:val="center"/>
              <w:rPr>
                <w:rFonts w:cs="Simplified Arabic"/>
                <w:b/>
                <w:bCs/>
                <w:rtl/>
                <w:lang w:val="fr-FR" w:bidi="ar-TN"/>
              </w:rPr>
            </w:pPr>
            <w:r w:rsidRPr="002D181F">
              <w:rPr>
                <w:rFonts w:cs="Simplified Arabic" w:hint="cs"/>
                <w:b/>
                <w:bCs/>
                <w:rtl/>
                <w:lang w:val="fr-FR" w:bidi="ar-TN"/>
              </w:rPr>
              <w:t>بيـان الأشغـال</w:t>
            </w:r>
          </w:p>
        </w:tc>
        <w:tc>
          <w:tcPr>
            <w:tcW w:w="708"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2D181F" w:rsidRDefault="005067BF" w:rsidP="00927595">
            <w:pPr>
              <w:tabs>
                <w:tab w:val="left" w:pos="3450"/>
              </w:tabs>
              <w:jc w:val="center"/>
              <w:rPr>
                <w:rFonts w:cs="Simplified Arabic"/>
                <w:b/>
                <w:bCs/>
                <w:rtl/>
                <w:lang w:val="fr-FR" w:bidi="ar-TN"/>
              </w:rPr>
            </w:pPr>
            <w:r w:rsidRPr="002D181F">
              <w:rPr>
                <w:rFonts w:cs="Simplified Arabic" w:hint="cs"/>
                <w:b/>
                <w:bCs/>
                <w:rtl/>
                <w:lang w:val="fr-FR" w:bidi="ar-TN"/>
              </w:rPr>
              <w:t>الكمية</w:t>
            </w:r>
          </w:p>
        </w:tc>
        <w:tc>
          <w:tcPr>
            <w:tcW w:w="1408"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C20320" w:rsidRDefault="005067BF" w:rsidP="00180A1E">
            <w:pPr>
              <w:tabs>
                <w:tab w:val="left" w:pos="3450"/>
              </w:tabs>
              <w:jc w:val="center"/>
              <w:rPr>
                <w:rFonts w:cs="Simplified Arabic"/>
                <w:b/>
                <w:bCs/>
                <w:sz w:val="20"/>
                <w:szCs w:val="20"/>
                <w:rtl/>
                <w:lang w:val="fr-FR" w:bidi="ar-TN"/>
              </w:rPr>
            </w:pPr>
            <w:r w:rsidRPr="00C20320">
              <w:rPr>
                <w:rFonts w:cs="Simplified Arabic" w:hint="cs"/>
                <w:b/>
                <w:bCs/>
                <w:sz w:val="20"/>
                <w:szCs w:val="20"/>
                <w:rtl/>
                <w:lang w:val="fr-FR" w:bidi="ar-TN"/>
              </w:rPr>
              <w:t xml:space="preserve">الثمن الفردي دون إعتبار الآداءات </w:t>
            </w:r>
          </w:p>
        </w:tc>
        <w:tc>
          <w:tcPr>
            <w:tcW w:w="1559"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C20320" w:rsidRDefault="005067BF" w:rsidP="00927595">
            <w:pPr>
              <w:tabs>
                <w:tab w:val="left" w:pos="3450"/>
              </w:tabs>
              <w:jc w:val="center"/>
              <w:rPr>
                <w:rFonts w:cs="Simplified Arabic"/>
                <w:b/>
                <w:bCs/>
                <w:sz w:val="20"/>
                <w:szCs w:val="20"/>
                <w:rtl/>
                <w:lang w:val="fr-FR" w:bidi="ar-TN"/>
              </w:rPr>
            </w:pPr>
            <w:r w:rsidRPr="00C20320">
              <w:rPr>
                <w:rFonts w:cs="Simplified Arabic" w:hint="cs"/>
                <w:b/>
                <w:bCs/>
                <w:sz w:val="20"/>
                <w:szCs w:val="20"/>
                <w:rtl/>
                <w:lang w:val="fr-FR" w:bidi="ar-TN"/>
              </w:rPr>
              <w:t xml:space="preserve">الأداء على القيمة المضافـة </w:t>
            </w:r>
          </w:p>
        </w:tc>
        <w:tc>
          <w:tcPr>
            <w:tcW w:w="1341"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C20320" w:rsidRDefault="005067BF" w:rsidP="00927595">
            <w:pPr>
              <w:tabs>
                <w:tab w:val="left" w:pos="3450"/>
              </w:tabs>
              <w:jc w:val="center"/>
              <w:rPr>
                <w:rFonts w:cs="Simplified Arabic"/>
                <w:b/>
                <w:bCs/>
                <w:sz w:val="20"/>
                <w:szCs w:val="20"/>
                <w:rtl/>
                <w:lang w:val="fr-FR" w:bidi="ar-TN"/>
              </w:rPr>
            </w:pPr>
            <w:r w:rsidRPr="00C20320">
              <w:rPr>
                <w:rFonts w:cs="Simplified Arabic" w:hint="cs"/>
                <w:b/>
                <w:bCs/>
                <w:sz w:val="20"/>
                <w:szCs w:val="20"/>
                <w:rtl/>
                <w:lang w:val="fr-FR" w:bidi="ar-TN"/>
              </w:rPr>
              <w:t xml:space="preserve">الثمن الجملي بإعتبار الآداءات </w:t>
            </w:r>
          </w:p>
        </w:tc>
      </w:tr>
      <w:tr w:rsidR="00180A1E" w:rsidRPr="004C0BCF" w:rsidTr="008701B8">
        <w:trPr>
          <w:trHeight w:val="347"/>
        </w:trPr>
        <w:tc>
          <w:tcPr>
            <w:tcW w:w="567" w:type="dxa"/>
            <w:tcBorders>
              <w:top w:val="double" w:sz="4" w:space="0" w:color="auto"/>
            </w:tcBorders>
          </w:tcPr>
          <w:p w:rsidR="00180A1E" w:rsidRPr="00183693" w:rsidRDefault="00180A1E" w:rsidP="008701B8">
            <w:pPr>
              <w:tabs>
                <w:tab w:val="left" w:pos="3705"/>
              </w:tabs>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5387" w:type="dxa"/>
            <w:tcBorders>
              <w:top w:val="double" w:sz="4" w:space="0" w:color="auto"/>
            </w:tcBorders>
          </w:tcPr>
          <w:p w:rsidR="00180A1E" w:rsidRPr="00183693" w:rsidRDefault="005471E4"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Charge gaz</w:t>
            </w:r>
          </w:p>
        </w:tc>
        <w:tc>
          <w:tcPr>
            <w:tcW w:w="708" w:type="dxa"/>
            <w:tcBorders>
              <w:top w:val="double" w:sz="4" w:space="0" w:color="auto"/>
            </w:tcBorders>
          </w:tcPr>
          <w:p w:rsidR="00180A1E" w:rsidRPr="00183693" w:rsidRDefault="00180A1E"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408" w:type="dxa"/>
            <w:tcBorders>
              <w:top w:val="double" w:sz="4" w:space="0" w:color="auto"/>
            </w:tcBorders>
          </w:tcPr>
          <w:p w:rsidR="00180A1E" w:rsidRPr="00183693" w:rsidRDefault="00180A1E" w:rsidP="00927595">
            <w:pPr>
              <w:jc w:val="center"/>
              <w:rPr>
                <w:rFonts w:asciiTheme="majorBidi" w:hAnsiTheme="majorBidi" w:cstheme="majorBidi"/>
                <w:sz w:val="28"/>
                <w:szCs w:val="28"/>
                <w:rtl/>
                <w:lang w:val="fr-FR" w:bidi="ar-TN"/>
              </w:rPr>
            </w:pPr>
          </w:p>
        </w:tc>
        <w:tc>
          <w:tcPr>
            <w:tcW w:w="1559" w:type="dxa"/>
            <w:tcBorders>
              <w:top w:val="double" w:sz="4" w:space="0" w:color="auto"/>
            </w:tcBorders>
          </w:tcPr>
          <w:p w:rsidR="00180A1E" w:rsidRPr="00183693" w:rsidRDefault="00180A1E"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Borders>
              <w:top w:val="double" w:sz="4" w:space="0" w:color="auto"/>
            </w:tcBorders>
          </w:tcPr>
          <w:p w:rsidR="00180A1E" w:rsidRPr="00183693" w:rsidRDefault="00180A1E" w:rsidP="00927595">
            <w:pPr>
              <w:jc w:val="both"/>
              <w:rPr>
                <w:rFonts w:asciiTheme="majorBidi" w:hAnsiTheme="majorBidi" w:cstheme="majorBidi"/>
                <w:sz w:val="28"/>
                <w:szCs w:val="28"/>
                <w:rtl/>
                <w:lang w:val="fr-FR" w:bidi="ar-TN"/>
              </w:rPr>
            </w:pPr>
          </w:p>
        </w:tc>
      </w:tr>
      <w:tr w:rsidR="005471E4" w:rsidRPr="004C0BCF" w:rsidTr="008701B8">
        <w:trPr>
          <w:trHeight w:val="367"/>
        </w:trPr>
        <w:tc>
          <w:tcPr>
            <w:tcW w:w="567" w:type="dxa"/>
            <w:tcBorders>
              <w:top w:val="single" w:sz="4" w:space="0" w:color="auto"/>
            </w:tcBorders>
          </w:tcPr>
          <w:p w:rsidR="005471E4" w:rsidRPr="00183693" w:rsidRDefault="005471E4"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02</w:t>
            </w:r>
          </w:p>
        </w:tc>
        <w:tc>
          <w:tcPr>
            <w:tcW w:w="5387" w:type="dxa"/>
            <w:tcBorders>
              <w:top w:val="single" w:sz="4" w:space="0" w:color="auto"/>
            </w:tcBorders>
          </w:tcPr>
          <w:p w:rsidR="005471E4" w:rsidRPr="00183693" w:rsidRDefault="005471E4" w:rsidP="00927595">
            <w:pPr>
              <w:tabs>
                <w:tab w:val="left" w:pos="3705"/>
              </w:tabs>
              <w:jc w:val="right"/>
              <w:rPr>
                <w:rFonts w:asciiTheme="majorBidi" w:hAnsiTheme="majorBidi" w:cstheme="majorBidi"/>
                <w:sz w:val="22"/>
                <w:szCs w:val="22"/>
                <w:lang w:val="fr-FR" w:bidi="ar-TN"/>
              </w:rPr>
            </w:pPr>
            <w:r w:rsidRPr="00183693">
              <w:rPr>
                <w:rFonts w:asciiTheme="majorBidi" w:hAnsiTheme="majorBidi" w:cstheme="majorBidi"/>
                <w:sz w:val="22"/>
                <w:szCs w:val="22"/>
                <w:lang w:val="fr-FR" w:bidi="ar-TN"/>
              </w:rPr>
              <w:t>Réparation Carte électronique</w:t>
            </w:r>
          </w:p>
        </w:tc>
        <w:tc>
          <w:tcPr>
            <w:tcW w:w="708" w:type="dxa"/>
            <w:tcBorders>
              <w:top w:val="single" w:sz="4" w:space="0" w:color="auto"/>
            </w:tcBorders>
          </w:tcPr>
          <w:p w:rsidR="005471E4" w:rsidRPr="00183693" w:rsidRDefault="005471E4"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408" w:type="dxa"/>
            <w:tcBorders>
              <w:top w:val="single" w:sz="4" w:space="0" w:color="auto"/>
            </w:tcBorders>
          </w:tcPr>
          <w:p w:rsidR="005471E4" w:rsidRPr="00183693" w:rsidRDefault="005471E4" w:rsidP="00927595">
            <w:pPr>
              <w:jc w:val="center"/>
              <w:rPr>
                <w:rFonts w:asciiTheme="majorBidi" w:hAnsiTheme="majorBidi" w:cstheme="majorBidi"/>
                <w:sz w:val="28"/>
                <w:szCs w:val="28"/>
                <w:rtl/>
                <w:lang w:val="fr-FR" w:bidi="ar-TN"/>
              </w:rPr>
            </w:pPr>
          </w:p>
        </w:tc>
        <w:tc>
          <w:tcPr>
            <w:tcW w:w="1559" w:type="dxa"/>
            <w:tcBorders>
              <w:top w:val="single" w:sz="4" w:space="0" w:color="auto"/>
            </w:tcBorders>
          </w:tcPr>
          <w:p w:rsidR="005471E4" w:rsidRPr="00183693" w:rsidRDefault="005471E4" w:rsidP="00180A1E">
            <w:pPr>
              <w:jc w:val="center"/>
              <w:rPr>
                <w:rFonts w:asciiTheme="majorBidi" w:hAnsiTheme="majorBidi" w:cstheme="majorBidi"/>
                <w:lang w:val="fr-FR" w:bidi="ar-TN"/>
              </w:rPr>
            </w:pPr>
            <w:r w:rsidRPr="00183693">
              <w:rPr>
                <w:rFonts w:asciiTheme="majorBidi" w:hAnsiTheme="majorBidi" w:cstheme="majorBidi"/>
                <w:lang w:val="fr-FR" w:bidi="ar-TN"/>
              </w:rPr>
              <w:t>19%</w:t>
            </w:r>
          </w:p>
        </w:tc>
        <w:tc>
          <w:tcPr>
            <w:tcW w:w="1341" w:type="dxa"/>
            <w:tcBorders>
              <w:top w:val="single" w:sz="4" w:space="0" w:color="auto"/>
            </w:tcBorders>
          </w:tcPr>
          <w:p w:rsidR="005471E4" w:rsidRPr="00183693" w:rsidRDefault="005471E4" w:rsidP="00927595">
            <w:pPr>
              <w:jc w:val="both"/>
              <w:rPr>
                <w:rFonts w:asciiTheme="majorBidi" w:hAnsiTheme="majorBidi" w:cstheme="majorBidi"/>
                <w:sz w:val="28"/>
                <w:szCs w:val="28"/>
                <w:rtl/>
                <w:lang w:val="fr-FR" w:bidi="ar-TN"/>
              </w:rPr>
            </w:pPr>
          </w:p>
        </w:tc>
      </w:tr>
      <w:tr w:rsidR="005471E4" w:rsidRPr="004C0BCF" w:rsidTr="008701B8">
        <w:trPr>
          <w:trHeight w:val="237"/>
        </w:trPr>
        <w:tc>
          <w:tcPr>
            <w:tcW w:w="567" w:type="dxa"/>
          </w:tcPr>
          <w:p w:rsidR="005471E4" w:rsidRPr="00183693" w:rsidRDefault="005471E4"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03</w:t>
            </w:r>
          </w:p>
        </w:tc>
        <w:tc>
          <w:tcPr>
            <w:tcW w:w="5387" w:type="dxa"/>
          </w:tcPr>
          <w:p w:rsidR="005471E4" w:rsidRPr="00183693" w:rsidRDefault="005471E4"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de</w:t>
            </w:r>
            <w:r w:rsidRPr="00183693">
              <w:rPr>
                <w:rFonts w:asciiTheme="majorBidi" w:hAnsiTheme="majorBidi" w:cstheme="majorBidi"/>
                <w:sz w:val="22"/>
                <w:szCs w:val="22"/>
                <w:lang w:val="fr-FR" w:bidi="ar-TN"/>
              </w:rPr>
              <w:t xml:space="preserve"> Carte électronique</w:t>
            </w:r>
          </w:p>
        </w:tc>
        <w:tc>
          <w:tcPr>
            <w:tcW w:w="708" w:type="dxa"/>
          </w:tcPr>
          <w:p w:rsidR="005471E4" w:rsidRPr="00183693" w:rsidRDefault="005471E4"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408" w:type="dxa"/>
          </w:tcPr>
          <w:p w:rsidR="005471E4" w:rsidRPr="00183693" w:rsidRDefault="005471E4" w:rsidP="00927595">
            <w:pPr>
              <w:jc w:val="center"/>
              <w:rPr>
                <w:rFonts w:asciiTheme="majorBidi" w:hAnsiTheme="majorBidi" w:cstheme="majorBidi"/>
                <w:sz w:val="28"/>
                <w:szCs w:val="28"/>
                <w:rtl/>
                <w:lang w:val="fr-FR" w:bidi="ar-TN"/>
              </w:rPr>
            </w:pPr>
          </w:p>
        </w:tc>
        <w:tc>
          <w:tcPr>
            <w:tcW w:w="1559" w:type="dxa"/>
          </w:tcPr>
          <w:p w:rsidR="005471E4" w:rsidRPr="00183693" w:rsidRDefault="005471E4"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5471E4" w:rsidRPr="00183693" w:rsidRDefault="005471E4" w:rsidP="00927595">
            <w:pPr>
              <w:jc w:val="both"/>
              <w:rPr>
                <w:rFonts w:asciiTheme="majorBidi" w:hAnsiTheme="majorBidi" w:cstheme="majorBidi"/>
                <w:sz w:val="28"/>
                <w:szCs w:val="28"/>
                <w:rtl/>
                <w:lang w:val="fr-FR" w:bidi="ar-TN"/>
              </w:rPr>
            </w:pPr>
          </w:p>
        </w:tc>
      </w:tr>
      <w:tr w:rsidR="005471E4" w:rsidRPr="004C0BCF" w:rsidTr="008701B8">
        <w:trPr>
          <w:trHeight w:val="329"/>
        </w:trPr>
        <w:tc>
          <w:tcPr>
            <w:tcW w:w="567" w:type="dxa"/>
          </w:tcPr>
          <w:p w:rsidR="005471E4" w:rsidRPr="00183693" w:rsidRDefault="005471E4"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04</w:t>
            </w:r>
          </w:p>
        </w:tc>
        <w:tc>
          <w:tcPr>
            <w:tcW w:w="5387" w:type="dxa"/>
          </w:tcPr>
          <w:p w:rsidR="005471E4" w:rsidRPr="00183693" w:rsidRDefault="005471E4"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condensateur</w:t>
            </w:r>
          </w:p>
        </w:tc>
        <w:tc>
          <w:tcPr>
            <w:tcW w:w="708" w:type="dxa"/>
          </w:tcPr>
          <w:p w:rsidR="005471E4" w:rsidRPr="00183693" w:rsidRDefault="005471E4"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408" w:type="dxa"/>
          </w:tcPr>
          <w:p w:rsidR="005471E4" w:rsidRPr="00183693" w:rsidRDefault="005471E4" w:rsidP="00927595">
            <w:pPr>
              <w:jc w:val="center"/>
              <w:rPr>
                <w:rFonts w:asciiTheme="majorBidi" w:hAnsiTheme="majorBidi" w:cstheme="majorBidi"/>
                <w:sz w:val="28"/>
                <w:szCs w:val="28"/>
                <w:rtl/>
                <w:lang w:val="fr-FR" w:bidi="ar-TN"/>
              </w:rPr>
            </w:pPr>
          </w:p>
        </w:tc>
        <w:tc>
          <w:tcPr>
            <w:tcW w:w="1559" w:type="dxa"/>
          </w:tcPr>
          <w:p w:rsidR="005471E4" w:rsidRPr="00183693" w:rsidRDefault="005471E4"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5471E4" w:rsidRPr="00183693" w:rsidRDefault="005471E4" w:rsidP="00927595">
            <w:pPr>
              <w:jc w:val="both"/>
              <w:rPr>
                <w:rFonts w:asciiTheme="majorBidi" w:hAnsiTheme="majorBidi" w:cstheme="majorBidi"/>
                <w:sz w:val="28"/>
                <w:szCs w:val="28"/>
                <w:rtl/>
                <w:lang w:val="fr-FR" w:bidi="ar-TN"/>
              </w:rPr>
            </w:pPr>
          </w:p>
        </w:tc>
      </w:tr>
      <w:tr w:rsidR="005471E4" w:rsidRPr="004C0BCF" w:rsidTr="008701B8">
        <w:trPr>
          <w:trHeight w:val="225"/>
        </w:trPr>
        <w:tc>
          <w:tcPr>
            <w:tcW w:w="567" w:type="dxa"/>
          </w:tcPr>
          <w:p w:rsidR="005471E4" w:rsidRPr="00183693" w:rsidRDefault="005471E4"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05</w:t>
            </w:r>
          </w:p>
        </w:tc>
        <w:tc>
          <w:tcPr>
            <w:tcW w:w="5387" w:type="dxa"/>
          </w:tcPr>
          <w:p w:rsidR="005471E4" w:rsidRPr="00183693" w:rsidRDefault="005471E4"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compresseur</w:t>
            </w:r>
          </w:p>
        </w:tc>
        <w:tc>
          <w:tcPr>
            <w:tcW w:w="708" w:type="dxa"/>
          </w:tcPr>
          <w:p w:rsidR="005471E4" w:rsidRPr="00183693" w:rsidRDefault="005471E4"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408" w:type="dxa"/>
          </w:tcPr>
          <w:p w:rsidR="005471E4" w:rsidRPr="00183693" w:rsidRDefault="005471E4" w:rsidP="00927595">
            <w:pPr>
              <w:jc w:val="center"/>
              <w:rPr>
                <w:rFonts w:asciiTheme="majorBidi" w:hAnsiTheme="majorBidi" w:cstheme="majorBidi"/>
                <w:sz w:val="28"/>
                <w:szCs w:val="28"/>
                <w:rtl/>
                <w:lang w:val="fr-FR" w:bidi="ar-TN"/>
              </w:rPr>
            </w:pPr>
          </w:p>
        </w:tc>
        <w:tc>
          <w:tcPr>
            <w:tcW w:w="1559" w:type="dxa"/>
          </w:tcPr>
          <w:p w:rsidR="005471E4" w:rsidRPr="00183693" w:rsidRDefault="005471E4"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5471E4" w:rsidRPr="00183693" w:rsidRDefault="005471E4" w:rsidP="00927595">
            <w:pPr>
              <w:jc w:val="both"/>
              <w:rPr>
                <w:rFonts w:asciiTheme="majorBidi" w:hAnsiTheme="majorBidi" w:cstheme="majorBidi"/>
                <w:sz w:val="28"/>
                <w:szCs w:val="28"/>
                <w:rtl/>
                <w:lang w:val="fr-FR" w:bidi="ar-TN"/>
              </w:rPr>
            </w:pPr>
          </w:p>
        </w:tc>
      </w:tr>
      <w:tr w:rsidR="005471E4" w:rsidRPr="004C0BCF" w:rsidTr="008701B8">
        <w:trPr>
          <w:trHeight w:val="269"/>
        </w:trPr>
        <w:tc>
          <w:tcPr>
            <w:tcW w:w="567" w:type="dxa"/>
          </w:tcPr>
          <w:p w:rsidR="005471E4" w:rsidRPr="00183693" w:rsidRDefault="005471E4"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06</w:t>
            </w:r>
          </w:p>
        </w:tc>
        <w:tc>
          <w:tcPr>
            <w:tcW w:w="5387" w:type="dxa"/>
          </w:tcPr>
          <w:p w:rsidR="005471E4" w:rsidRPr="00183693" w:rsidRDefault="005471E4"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commande climatiseur</w:t>
            </w:r>
          </w:p>
        </w:tc>
        <w:tc>
          <w:tcPr>
            <w:tcW w:w="708" w:type="dxa"/>
          </w:tcPr>
          <w:p w:rsidR="005471E4" w:rsidRPr="00183693" w:rsidRDefault="005471E4"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408" w:type="dxa"/>
          </w:tcPr>
          <w:p w:rsidR="005471E4" w:rsidRPr="00183693" w:rsidRDefault="005471E4" w:rsidP="00927595">
            <w:pPr>
              <w:jc w:val="center"/>
              <w:rPr>
                <w:rFonts w:asciiTheme="majorBidi" w:hAnsiTheme="majorBidi" w:cstheme="majorBidi"/>
                <w:sz w:val="28"/>
                <w:szCs w:val="28"/>
                <w:rtl/>
                <w:lang w:val="fr-FR" w:bidi="ar-TN"/>
              </w:rPr>
            </w:pPr>
          </w:p>
        </w:tc>
        <w:tc>
          <w:tcPr>
            <w:tcW w:w="1559" w:type="dxa"/>
          </w:tcPr>
          <w:p w:rsidR="005471E4" w:rsidRPr="00183693" w:rsidRDefault="005471E4"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5471E4" w:rsidRPr="00183693" w:rsidRDefault="005471E4" w:rsidP="00927595">
            <w:pPr>
              <w:jc w:val="both"/>
              <w:rPr>
                <w:rFonts w:asciiTheme="majorBidi" w:hAnsiTheme="majorBidi" w:cstheme="majorBidi"/>
                <w:sz w:val="28"/>
                <w:szCs w:val="28"/>
                <w:rtl/>
                <w:lang w:val="fr-FR" w:bidi="ar-TN"/>
              </w:rPr>
            </w:pPr>
          </w:p>
        </w:tc>
      </w:tr>
      <w:tr w:rsidR="005471E4" w:rsidRPr="004C0BCF" w:rsidTr="008701B8">
        <w:trPr>
          <w:trHeight w:val="278"/>
        </w:trPr>
        <w:tc>
          <w:tcPr>
            <w:tcW w:w="567" w:type="dxa"/>
          </w:tcPr>
          <w:p w:rsidR="005471E4" w:rsidRPr="00183693" w:rsidRDefault="005471E4" w:rsidP="001430F5">
            <w:pPr>
              <w:tabs>
                <w:tab w:val="left" w:pos="3450"/>
              </w:tabs>
              <w:jc w:val="center"/>
              <w:rPr>
                <w:rFonts w:asciiTheme="majorBidi" w:hAnsiTheme="majorBidi" w:cstheme="majorBidi"/>
                <w:lang w:val="fr-FR" w:bidi="ar-TN"/>
              </w:rPr>
            </w:pPr>
            <w:r w:rsidRPr="00183693">
              <w:rPr>
                <w:rFonts w:asciiTheme="majorBidi" w:hAnsiTheme="majorBidi" w:cstheme="majorBidi"/>
                <w:lang w:val="fr-FR" w:bidi="ar-TN"/>
              </w:rPr>
              <w:t>07</w:t>
            </w:r>
          </w:p>
        </w:tc>
        <w:tc>
          <w:tcPr>
            <w:tcW w:w="5387" w:type="dxa"/>
          </w:tcPr>
          <w:p w:rsidR="005471E4" w:rsidRPr="00183693" w:rsidRDefault="005471E4"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moteur turbine</w:t>
            </w:r>
          </w:p>
        </w:tc>
        <w:tc>
          <w:tcPr>
            <w:tcW w:w="708" w:type="dxa"/>
          </w:tcPr>
          <w:p w:rsidR="005471E4" w:rsidRPr="00183693" w:rsidRDefault="005471E4"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408" w:type="dxa"/>
          </w:tcPr>
          <w:p w:rsidR="005471E4" w:rsidRPr="00183693" w:rsidRDefault="005471E4" w:rsidP="00927595">
            <w:pPr>
              <w:jc w:val="center"/>
              <w:rPr>
                <w:rFonts w:asciiTheme="majorBidi" w:hAnsiTheme="majorBidi" w:cstheme="majorBidi"/>
                <w:sz w:val="28"/>
                <w:szCs w:val="28"/>
                <w:rtl/>
                <w:lang w:val="fr-FR" w:bidi="ar-TN"/>
              </w:rPr>
            </w:pPr>
          </w:p>
        </w:tc>
        <w:tc>
          <w:tcPr>
            <w:tcW w:w="1559" w:type="dxa"/>
          </w:tcPr>
          <w:p w:rsidR="005471E4" w:rsidRPr="00183693" w:rsidRDefault="005471E4"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5471E4" w:rsidRPr="00183693" w:rsidRDefault="005471E4" w:rsidP="00927595">
            <w:pPr>
              <w:jc w:val="both"/>
              <w:rPr>
                <w:rFonts w:asciiTheme="majorBidi" w:hAnsiTheme="majorBidi" w:cstheme="majorBidi"/>
                <w:sz w:val="28"/>
                <w:szCs w:val="28"/>
                <w:rtl/>
                <w:lang w:val="fr-FR" w:bidi="ar-TN"/>
              </w:rPr>
            </w:pPr>
          </w:p>
        </w:tc>
      </w:tr>
      <w:tr w:rsidR="005471E4" w:rsidRPr="004C0BCF" w:rsidTr="008701B8">
        <w:trPr>
          <w:trHeight w:val="228"/>
        </w:trPr>
        <w:tc>
          <w:tcPr>
            <w:tcW w:w="567" w:type="dxa"/>
          </w:tcPr>
          <w:p w:rsidR="005471E4" w:rsidRPr="00183693" w:rsidRDefault="005471E4" w:rsidP="001430F5">
            <w:pPr>
              <w:tabs>
                <w:tab w:val="left" w:pos="3450"/>
              </w:tabs>
              <w:jc w:val="center"/>
              <w:rPr>
                <w:rFonts w:asciiTheme="majorBidi" w:hAnsiTheme="majorBidi" w:cstheme="majorBidi"/>
                <w:lang w:val="fr-FR" w:bidi="ar-TN"/>
              </w:rPr>
            </w:pPr>
            <w:r w:rsidRPr="00183693">
              <w:rPr>
                <w:rFonts w:asciiTheme="majorBidi" w:hAnsiTheme="majorBidi" w:cstheme="majorBidi"/>
                <w:lang w:val="fr-FR" w:bidi="ar-TN"/>
              </w:rPr>
              <w:t>08</w:t>
            </w:r>
          </w:p>
        </w:tc>
        <w:tc>
          <w:tcPr>
            <w:tcW w:w="5387" w:type="dxa"/>
          </w:tcPr>
          <w:p w:rsidR="005471E4" w:rsidRPr="00183693" w:rsidRDefault="005471E4"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moteur hélice</w:t>
            </w:r>
          </w:p>
        </w:tc>
        <w:tc>
          <w:tcPr>
            <w:tcW w:w="708" w:type="dxa"/>
          </w:tcPr>
          <w:p w:rsidR="005471E4" w:rsidRPr="00183693" w:rsidRDefault="005471E4"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408" w:type="dxa"/>
          </w:tcPr>
          <w:p w:rsidR="005471E4" w:rsidRPr="00183693" w:rsidRDefault="005471E4" w:rsidP="00927595">
            <w:pPr>
              <w:jc w:val="center"/>
              <w:rPr>
                <w:rFonts w:asciiTheme="majorBidi" w:hAnsiTheme="majorBidi" w:cstheme="majorBidi"/>
                <w:sz w:val="28"/>
                <w:szCs w:val="28"/>
                <w:rtl/>
                <w:lang w:val="fr-FR" w:bidi="ar-TN"/>
              </w:rPr>
            </w:pPr>
          </w:p>
        </w:tc>
        <w:tc>
          <w:tcPr>
            <w:tcW w:w="1559" w:type="dxa"/>
          </w:tcPr>
          <w:p w:rsidR="005471E4" w:rsidRPr="00183693" w:rsidRDefault="005471E4"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5471E4" w:rsidRPr="00183693" w:rsidRDefault="005471E4" w:rsidP="00927595">
            <w:pPr>
              <w:jc w:val="both"/>
              <w:rPr>
                <w:rFonts w:asciiTheme="majorBidi" w:hAnsiTheme="majorBidi" w:cstheme="majorBidi"/>
                <w:sz w:val="28"/>
                <w:szCs w:val="28"/>
                <w:rtl/>
                <w:lang w:val="fr-FR" w:bidi="ar-TN"/>
              </w:rPr>
            </w:pPr>
          </w:p>
        </w:tc>
      </w:tr>
      <w:tr w:rsidR="005471E4" w:rsidRPr="004C0BCF" w:rsidTr="008701B8">
        <w:trPr>
          <w:trHeight w:val="177"/>
        </w:trPr>
        <w:tc>
          <w:tcPr>
            <w:tcW w:w="567" w:type="dxa"/>
          </w:tcPr>
          <w:p w:rsidR="005471E4" w:rsidRPr="00183693" w:rsidRDefault="005471E4"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lastRenderedPageBreak/>
              <w:t>09</w:t>
            </w:r>
          </w:p>
        </w:tc>
        <w:tc>
          <w:tcPr>
            <w:tcW w:w="5387" w:type="dxa"/>
          </w:tcPr>
          <w:p w:rsidR="005471E4" w:rsidRPr="00183693" w:rsidRDefault="005471E4" w:rsidP="002477DE">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fan</w:t>
            </w:r>
          </w:p>
        </w:tc>
        <w:tc>
          <w:tcPr>
            <w:tcW w:w="708" w:type="dxa"/>
          </w:tcPr>
          <w:p w:rsidR="005471E4" w:rsidRPr="00183693" w:rsidRDefault="005471E4"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408" w:type="dxa"/>
          </w:tcPr>
          <w:p w:rsidR="005471E4" w:rsidRPr="00183693" w:rsidRDefault="005471E4" w:rsidP="00927595">
            <w:pPr>
              <w:jc w:val="center"/>
              <w:rPr>
                <w:rFonts w:asciiTheme="majorBidi" w:hAnsiTheme="majorBidi" w:cstheme="majorBidi"/>
                <w:sz w:val="28"/>
                <w:szCs w:val="28"/>
                <w:rtl/>
                <w:lang w:val="fr-FR" w:bidi="ar-TN"/>
              </w:rPr>
            </w:pPr>
          </w:p>
        </w:tc>
        <w:tc>
          <w:tcPr>
            <w:tcW w:w="1559" w:type="dxa"/>
          </w:tcPr>
          <w:p w:rsidR="005471E4" w:rsidRPr="00183693" w:rsidRDefault="005471E4"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5471E4" w:rsidRPr="00183693" w:rsidRDefault="005471E4" w:rsidP="00927595">
            <w:pPr>
              <w:jc w:val="both"/>
              <w:rPr>
                <w:rFonts w:asciiTheme="majorBidi" w:hAnsiTheme="majorBidi" w:cstheme="majorBidi"/>
                <w:sz w:val="28"/>
                <w:szCs w:val="28"/>
                <w:rtl/>
                <w:lang w:val="fr-FR" w:bidi="ar-TN"/>
              </w:rPr>
            </w:pPr>
          </w:p>
        </w:tc>
      </w:tr>
      <w:tr w:rsidR="00D1177A" w:rsidRPr="004C0BCF" w:rsidTr="008701B8">
        <w:trPr>
          <w:trHeight w:val="315"/>
        </w:trPr>
        <w:tc>
          <w:tcPr>
            <w:tcW w:w="567" w:type="dxa"/>
          </w:tcPr>
          <w:p w:rsidR="00D1177A" w:rsidRPr="00183693" w:rsidRDefault="00D1177A" w:rsidP="00D1177A">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10</w:t>
            </w:r>
          </w:p>
        </w:tc>
        <w:tc>
          <w:tcPr>
            <w:tcW w:w="5387" w:type="dxa"/>
          </w:tcPr>
          <w:p w:rsidR="00D1177A" w:rsidRPr="00183693" w:rsidRDefault="00D1177A" w:rsidP="00621594">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hélice</w:t>
            </w:r>
          </w:p>
        </w:tc>
        <w:tc>
          <w:tcPr>
            <w:tcW w:w="708" w:type="dxa"/>
          </w:tcPr>
          <w:p w:rsidR="00D1177A" w:rsidRPr="00183693" w:rsidRDefault="00D1177A"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408" w:type="dxa"/>
          </w:tcPr>
          <w:p w:rsidR="00D1177A" w:rsidRPr="00183693" w:rsidRDefault="00D1177A" w:rsidP="00927595">
            <w:pPr>
              <w:jc w:val="center"/>
              <w:rPr>
                <w:rFonts w:asciiTheme="majorBidi" w:hAnsiTheme="majorBidi" w:cstheme="majorBidi"/>
                <w:sz w:val="28"/>
                <w:szCs w:val="28"/>
                <w:rtl/>
                <w:lang w:val="fr-FR" w:bidi="ar-TN"/>
              </w:rPr>
            </w:pPr>
          </w:p>
        </w:tc>
        <w:tc>
          <w:tcPr>
            <w:tcW w:w="1559" w:type="dxa"/>
          </w:tcPr>
          <w:p w:rsidR="00D1177A" w:rsidRPr="00183693" w:rsidRDefault="00D1177A"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D1177A" w:rsidRPr="00183693" w:rsidRDefault="00D1177A" w:rsidP="00927595">
            <w:pPr>
              <w:jc w:val="both"/>
              <w:rPr>
                <w:rFonts w:asciiTheme="majorBidi" w:hAnsiTheme="majorBidi" w:cstheme="majorBidi"/>
                <w:sz w:val="28"/>
                <w:szCs w:val="28"/>
                <w:rtl/>
                <w:lang w:val="fr-FR" w:bidi="ar-TN"/>
              </w:rPr>
            </w:pPr>
          </w:p>
        </w:tc>
      </w:tr>
      <w:tr w:rsidR="00D1177A" w:rsidRPr="00D1177A" w:rsidTr="00183693">
        <w:trPr>
          <w:trHeight w:val="357"/>
        </w:trPr>
        <w:tc>
          <w:tcPr>
            <w:tcW w:w="567" w:type="dxa"/>
          </w:tcPr>
          <w:p w:rsidR="00D1177A" w:rsidRPr="00183693" w:rsidRDefault="00D1177A" w:rsidP="00D1177A">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11</w:t>
            </w:r>
          </w:p>
        </w:tc>
        <w:tc>
          <w:tcPr>
            <w:tcW w:w="5387" w:type="dxa"/>
          </w:tcPr>
          <w:p w:rsidR="00D1177A" w:rsidRPr="00183693" w:rsidRDefault="00D1177A"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Elimination de fuite de gaz</w:t>
            </w:r>
          </w:p>
        </w:tc>
        <w:tc>
          <w:tcPr>
            <w:tcW w:w="708" w:type="dxa"/>
          </w:tcPr>
          <w:p w:rsidR="00D1177A" w:rsidRPr="00183693" w:rsidRDefault="00D1177A"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408" w:type="dxa"/>
          </w:tcPr>
          <w:p w:rsidR="00D1177A" w:rsidRPr="00183693" w:rsidRDefault="00D1177A" w:rsidP="00927595">
            <w:pPr>
              <w:jc w:val="center"/>
              <w:rPr>
                <w:rFonts w:asciiTheme="majorBidi" w:hAnsiTheme="majorBidi" w:cstheme="majorBidi"/>
                <w:sz w:val="28"/>
                <w:szCs w:val="28"/>
                <w:rtl/>
                <w:lang w:val="fr-FR" w:bidi="ar-TN"/>
              </w:rPr>
            </w:pPr>
          </w:p>
        </w:tc>
        <w:tc>
          <w:tcPr>
            <w:tcW w:w="1559" w:type="dxa"/>
          </w:tcPr>
          <w:p w:rsidR="00D1177A" w:rsidRPr="00183693" w:rsidRDefault="00D1177A" w:rsidP="00180A1E">
            <w:pPr>
              <w:jc w:val="center"/>
              <w:rPr>
                <w:rFonts w:asciiTheme="majorBidi" w:hAnsiTheme="majorBidi" w:cstheme="majorBidi"/>
                <w:lang w:val="fr-FR" w:bidi="ar-TN"/>
              </w:rPr>
            </w:pPr>
            <w:r w:rsidRPr="00183693">
              <w:rPr>
                <w:rFonts w:asciiTheme="majorBidi" w:hAnsiTheme="majorBidi" w:cstheme="majorBidi"/>
                <w:lang w:val="fr-FR" w:bidi="ar-TN"/>
              </w:rPr>
              <w:t>19%</w:t>
            </w:r>
          </w:p>
        </w:tc>
        <w:tc>
          <w:tcPr>
            <w:tcW w:w="1341" w:type="dxa"/>
          </w:tcPr>
          <w:p w:rsidR="00D1177A" w:rsidRPr="00183693" w:rsidRDefault="00D1177A" w:rsidP="00927595">
            <w:pPr>
              <w:jc w:val="both"/>
              <w:rPr>
                <w:rFonts w:asciiTheme="majorBidi" w:hAnsiTheme="majorBidi" w:cstheme="majorBidi"/>
                <w:sz w:val="28"/>
                <w:szCs w:val="28"/>
                <w:rtl/>
                <w:lang w:val="fr-FR" w:bidi="ar-TN"/>
              </w:rPr>
            </w:pPr>
          </w:p>
        </w:tc>
      </w:tr>
      <w:tr w:rsidR="00004EA5" w:rsidRPr="00D1177A" w:rsidTr="00B52BB1">
        <w:trPr>
          <w:trHeight w:val="224"/>
        </w:trPr>
        <w:tc>
          <w:tcPr>
            <w:tcW w:w="567" w:type="dxa"/>
            <w:vMerge w:val="restart"/>
            <w:vAlign w:val="bottom"/>
          </w:tcPr>
          <w:p w:rsidR="00004EA5" w:rsidRPr="00183693" w:rsidRDefault="00004EA5" w:rsidP="00480119">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12</w:t>
            </w:r>
          </w:p>
        </w:tc>
        <w:tc>
          <w:tcPr>
            <w:tcW w:w="5387" w:type="dxa"/>
          </w:tcPr>
          <w:p w:rsidR="00004EA5" w:rsidRPr="00183693" w:rsidRDefault="00004EA5" w:rsidP="00D1177A">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Les tubes en cuivre pour les climatisations 24000btu</w:t>
            </w:r>
          </w:p>
        </w:tc>
        <w:tc>
          <w:tcPr>
            <w:tcW w:w="708" w:type="dxa"/>
            <w:vMerge w:val="restart"/>
            <w:vAlign w:val="bottom"/>
          </w:tcPr>
          <w:p w:rsidR="00004EA5" w:rsidRPr="00183693" w:rsidRDefault="00004EA5" w:rsidP="00B52BB1">
            <w:pPr>
              <w:jc w:val="center"/>
              <w:rPr>
                <w:rFonts w:asciiTheme="majorBidi" w:hAnsiTheme="majorBidi" w:cstheme="majorBidi"/>
                <w:lang w:val="fr-FR" w:bidi="ar-TN"/>
              </w:rPr>
            </w:pPr>
            <w:r w:rsidRPr="00183693">
              <w:rPr>
                <w:rFonts w:asciiTheme="majorBidi" w:hAnsiTheme="majorBidi" w:cstheme="majorBidi"/>
                <w:lang w:val="fr-FR" w:bidi="ar-TN"/>
              </w:rPr>
              <w:t>1ml</w:t>
            </w:r>
          </w:p>
        </w:tc>
        <w:tc>
          <w:tcPr>
            <w:tcW w:w="1408" w:type="dxa"/>
            <w:vMerge w:val="restart"/>
          </w:tcPr>
          <w:p w:rsidR="00004EA5" w:rsidRPr="00183693" w:rsidRDefault="00004EA5" w:rsidP="00927595">
            <w:pPr>
              <w:jc w:val="center"/>
              <w:rPr>
                <w:rFonts w:asciiTheme="majorBidi" w:hAnsiTheme="majorBidi" w:cstheme="majorBidi"/>
                <w:sz w:val="28"/>
                <w:szCs w:val="28"/>
                <w:rtl/>
                <w:lang w:val="fr-FR" w:bidi="ar-TN"/>
              </w:rPr>
            </w:pPr>
          </w:p>
        </w:tc>
        <w:tc>
          <w:tcPr>
            <w:tcW w:w="1559" w:type="dxa"/>
            <w:vMerge w:val="restart"/>
            <w:vAlign w:val="bottom"/>
          </w:tcPr>
          <w:p w:rsidR="00004EA5" w:rsidRPr="00183693" w:rsidRDefault="00004EA5" w:rsidP="008701B8">
            <w:pPr>
              <w:jc w:val="center"/>
              <w:rPr>
                <w:rFonts w:asciiTheme="majorBidi" w:hAnsiTheme="majorBidi" w:cstheme="majorBidi"/>
                <w:lang w:val="fr-FR" w:bidi="ar-TN"/>
              </w:rPr>
            </w:pPr>
            <w:r w:rsidRPr="00183693">
              <w:rPr>
                <w:rFonts w:asciiTheme="majorBidi" w:hAnsiTheme="majorBidi" w:cstheme="majorBidi"/>
                <w:lang w:val="fr-FR" w:bidi="ar-TN"/>
              </w:rPr>
              <w:t>19%</w:t>
            </w:r>
          </w:p>
        </w:tc>
        <w:tc>
          <w:tcPr>
            <w:tcW w:w="1341" w:type="dxa"/>
            <w:vMerge w:val="restart"/>
          </w:tcPr>
          <w:p w:rsidR="00004EA5" w:rsidRPr="00183693" w:rsidRDefault="00004EA5" w:rsidP="00927595">
            <w:pPr>
              <w:jc w:val="both"/>
              <w:rPr>
                <w:rFonts w:asciiTheme="majorBidi" w:hAnsiTheme="majorBidi" w:cstheme="majorBidi"/>
                <w:sz w:val="28"/>
                <w:szCs w:val="28"/>
                <w:rtl/>
                <w:lang w:val="fr-FR" w:bidi="ar-TN"/>
              </w:rPr>
            </w:pPr>
          </w:p>
        </w:tc>
      </w:tr>
      <w:tr w:rsidR="00004EA5" w:rsidRPr="00D1177A" w:rsidTr="008701B8">
        <w:trPr>
          <w:trHeight w:val="209"/>
        </w:trPr>
        <w:tc>
          <w:tcPr>
            <w:tcW w:w="567" w:type="dxa"/>
            <w:vMerge/>
          </w:tcPr>
          <w:p w:rsidR="00004EA5" w:rsidRPr="00183693" w:rsidRDefault="00004EA5" w:rsidP="00927595">
            <w:pPr>
              <w:tabs>
                <w:tab w:val="left" w:pos="3705"/>
              </w:tabs>
              <w:jc w:val="center"/>
              <w:rPr>
                <w:rFonts w:asciiTheme="majorBidi" w:hAnsiTheme="majorBidi" w:cstheme="majorBidi"/>
                <w:lang w:val="fr-FR" w:bidi="ar-TN"/>
              </w:rPr>
            </w:pPr>
          </w:p>
        </w:tc>
        <w:tc>
          <w:tcPr>
            <w:tcW w:w="5387" w:type="dxa"/>
          </w:tcPr>
          <w:p w:rsidR="00004EA5" w:rsidRPr="00183693" w:rsidRDefault="00004EA5" w:rsidP="00480119">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 Tube en cuivre dim 5/8</w:t>
            </w:r>
          </w:p>
        </w:tc>
        <w:tc>
          <w:tcPr>
            <w:tcW w:w="708" w:type="dxa"/>
            <w:vMerge/>
            <w:vAlign w:val="bottom"/>
          </w:tcPr>
          <w:p w:rsidR="00004EA5" w:rsidRPr="00183693" w:rsidRDefault="00004EA5" w:rsidP="00621594">
            <w:pPr>
              <w:jc w:val="center"/>
              <w:rPr>
                <w:rFonts w:asciiTheme="majorBidi" w:hAnsiTheme="majorBidi" w:cstheme="majorBidi"/>
                <w:lang w:val="fr-FR" w:bidi="ar-TN"/>
              </w:rPr>
            </w:pPr>
          </w:p>
        </w:tc>
        <w:tc>
          <w:tcPr>
            <w:tcW w:w="1408" w:type="dxa"/>
            <w:vMerge/>
          </w:tcPr>
          <w:p w:rsidR="00004EA5" w:rsidRPr="00183693" w:rsidRDefault="00004EA5" w:rsidP="00927595">
            <w:pPr>
              <w:jc w:val="center"/>
              <w:rPr>
                <w:rFonts w:asciiTheme="majorBidi" w:hAnsiTheme="majorBidi" w:cstheme="majorBidi"/>
                <w:sz w:val="28"/>
                <w:szCs w:val="28"/>
                <w:rtl/>
                <w:lang w:val="fr-FR" w:bidi="ar-TN"/>
              </w:rPr>
            </w:pPr>
          </w:p>
        </w:tc>
        <w:tc>
          <w:tcPr>
            <w:tcW w:w="1559" w:type="dxa"/>
            <w:vMerge/>
          </w:tcPr>
          <w:p w:rsidR="00004EA5" w:rsidRPr="00183693" w:rsidRDefault="00004EA5" w:rsidP="00180A1E">
            <w:pPr>
              <w:jc w:val="center"/>
              <w:rPr>
                <w:rFonts w:asciiTheme="majorBidi" w:hAnsiTheme="majorBidi" w:cstheme="majorBidi"/>
                <w:lang w:val="fr-FR" w:bidi="ar-TN"/>
              </w:rPr>
            </w:pPr>
          </w:p>
        </w:tc>
        <w:tc>
          <w:tcPr>
            <w:tcW w:w="1341" w:type="dxa"/>
            <w:vMerge/>
          </w:tcPr>
          <w:p w:rsidR="00004EA5" w:rsidRPr="00183693" w:rsidRDefault="00004EA5" w:rsidP="00927595">
            <w:pPr>
              <w:jc w:val="both"/>
              <w:rPr>
                <w:rFonts w:asciiTheme="majorBidi" w:hAnsiTheme="majorBidi" w:cstheme="majorBidi"/>
                <w:sz w:val="28"/>
                <w:szCs w:val="28"/>
                <w:rtl/>
                <w:lang w:val="fr-FR" w:bidi="ar-TN"/>
              </w:rPr>
            </w:pPr>
          </w:p>
        </w:tc>
      </w:tr>
      <w:tr w:rsidR="00480119" w:rsidRPr="00D1177A" w:rsidTr="008701B8">
        <w:trPr>
          <w:trHeight w:val="240"/>
        </w:trPr>
        <w:tc>
          <w:tcPr>
            <w:tcW w:w="567" w:type="dxa"/>
          </w:tcPr>
          <w:p w:rsidR="00480119" w:rsidRPr="00183693" w:rsidRDefault="00480119" w:rsidP="008701B8">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13</w:t>
            </w:r>
          </w:p>
        </w:tc>
        <w:tc>
          <w:tcPr>
            <w:tcW w:w="5387" w:type="dxa"/>
          </w:tcPr>
          <w:p w:rsidR="00480119" w:rsidRPr="00183693" w:rsidRDefault="00480119" w:rsidP="008701B8">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 Tube en cuivre dim 3/8</w:t>
            </w:r>
          </w:p>
        </w:tc>
        <w:tc>
          <w:tcPr>
            <w:tcW w:w="708" w:type="dxa"/>
            <w:vAlign w:val="bottom"/>
          </w:tcPr>
          <w:p w:rsidR="00480119" w:rsidRPr="00183693" w:rsidRDefault="00480119" w:rsidP="008701B8">
            <w:pPr>
              <w:jc w:val="center"/>
              <w:rPr>
                <w:rFonts w:asciiTheme="majorBidi" w:hAnsiTheme="majorBidi" w:cstheme="majorBidi"/>
                <w:lang w:val="fr-FR" w:bidi="ar-TN"/>
              </w:rPr>
            </w:pPr>
            <w:r w:rsidRPr="00183693">
              <w:rPr>
                <w:rFonts w:asciiTheme="majorBidi" w:hAnsiTheme="majorBidi" w:cstheme="majorBidi"/>
                <w:lang w:val="fr-FR" w:bidi="ar-TN"/>
              </w:rPr>
              <w:t>1ml</w:t>
            </w:r>
          </w:p>
        </w:tc>
        <w:tc>
          <w:tcPr>
            <w:tcW w:w="1408" w:type="dxa"/>
          </w:tcPr>
          <w:p w:rsidR="00480119" w:rsidRPr="00183693" w:rsidRDefault="00480119" w:rsidP="008701B8">
            <w:pPr>
              <w:jc w:val="center"/>
              <w:rPr>
                <w:rFonts w:asciiTheme="majorBidi" w:hAnsiTheme="majorBidi" w:cstheme="majorBidi"/>
                <w:sz w:val="28"/>
                <w:szCs w:val="28"/>
                <w:rtl/>
                <w:lang w:val="fr-FR" w:bidi="ar-TN"/>
              </w:rPr>
            </w:pPr>
          </w:p>
        </w:tc>
        <w:tc>
          <w:tcPr>
            <w:tcW w:w="1559" w:type="dxa"/>
          </w:tcPr>
          <w:p w:rsidR="00480119" w:rsidRPr="00183693" w:rsidRDefault="008701B8" w:rsidP="008701B8">
            <w:pPr>
              <w:jc w:val="center"/>
              <w:rPr>
                <w:rFonts w:asciiTheme="majorBidi" w:hAnsiTheme="majorBidi" w:cstheme="majorBidi"/>
                <w:lang w:val="fr-FR" w:bidi="ar-TN"/>
              </w:rPr>
            </w:pPr>
            <w:r w:rsidRPr="00183693">
              <w:rPr>
                <w:rFonts w:asciiTheme="majorBidi" w:hAnsiTheme="majorBidi" w:cstheme="majorBidi"/>
                <w:lang w:val="fr-FR" w:bidi="ar-TN"/>
              </w:rPr>
              <w:t>19%</w:t>
            </w:r>
          </w:p>
        </w:tc>
        <w:tc>
          <w:tcPr>
            <w:tcW w:w="1341" w:type="dxa"/>
          </w:tcPr>
          <w:p w:rsidR="00480119" w:rsidRPr="00183693" w:rsidRDefault="00480119" w:rsidP="008701B8">
            <w:pPr>
              <w:jc w:val="both"/>
              <w:rPr>
                <w:rFonts w:asciiTheme="majorBidi" w:hAnsiTheme="majorBidi" w:cstheme="majorBidi"/>
                <w:sz w:val="28"/>
                <w:szCs w:val="28"/>
                <w:rtl/>
                <w:lang w:val="fr-FR" w:bidi="ar-TN"/>
              </w:rPr>
            </w:pPr>
          </w:p>
        </w:tc>
      </w:tr>
    </w:tbl>
    <w:p w:rsidR="005067BF" w:rsidRDefault="005067BF" w:rsidP="005067BF">
      <w:pPr>
        <w:tabs>
          <w:tab w:val="left" w:pos="3450"/>
        </w:tabs>
        <w:jc w:val="lowKashida"/>
        <w:rPr>
          <w:rFonts w:cs="Simplified Arabic"/>
          <w:b/>
          <w:bCs/>
          <w:rtl/>
          <w:lang w:val="fr-FR" w:bidi="ar-TN"/>
        </w:rPr>
      </w:pPr>
    </w:p>
    <w:p w:rsidR="005067BF" w:rsidRDefault="005067BF" w:rsidP="005067BF">
      <w:pPr>
        <w:tabs>
          <w:tab w:val="left" w:pos="3450"/>
        </w:tabs>
        <w:jc w:val="lowKashida"/>
        <w:rPr>
          <w:rFonts w:cs="Simplified Arabic"/>
          <w:b/>
          <w:bCs/>
          <w:lang w:val="fr-FR" w:bidi="ar-TN"/>
        </w:rPr>
      </w:pPr>
      <w:r>
        <w:rPr>
          <w:rFonts w:cs="Simplified Arabic"/>
          <w:b/>
          <w:bCs/>
          <w:lang w:val="fr-FR" w:bidi="ar-TN"/>
        </w:rPr>
        <w:t xml:space="preserve">Armoire mini- centrale </w:t>
      </w:r>
      <w:r w:rsidRPr="002A499D">
        <w:rPr>
          <w:rFonts w:cs="Simplified Arabic"/>
          <w:b/>
          <w:bCs/>
          <w:lang w:val="fr-FR" w:bidi="ar-TN"/>
        </w:rPr>
        <w:t>(</w:t>
      </w:r>
      <w:r>
        <w:rPr>
          <w:rFonts w:cs="Simplified Arabic"/>
          <w:b/>
          <w:bCs/>
          <w:lang w:val="fr-FR" w:bidi="ar-TN"/>
        </w:rPr>
        <w:t>45000</w:t>
      </w:r>
      <w:r w:rsidRPr="002A499D">
        <w:rPr>
          <w:rFonts w:cs="Simplified Arabic"/>
          <w:b/>
          <w:bCs/>
          <w:lang w:val="fr-FR" w:bidi="ar-TN"/>
        </w:rPr>
        <w:t>BTU)</w:t>
      </w:r>
      <w:r>
        <w:rPr>
          <w:rFonts w:cs="Simplified Arabic"/>
          <w:b/>
          <w:bCs/>
          <w:lang w:val="fr-FR" w:bidi="ar-TN"/>
        </w:rPr>
        <w:t xml:space="preserve"> </w:t>
      </w:r>
      <w:r w:rsidRPr="002A499D">
        <w:rPr>
          <w:rFonts w:cs="Simplified Arabic"/>
          <w:b/>
          <w:bCs/>
          <w:lang w:val="fr-FR" w:bidi="ar-TN"/>
        </w:rPr>
        <w:t xml:space="preserve"> </w:t>
      </w:r>
      <w:r>
        <w:rPr>
          <w:rFonts w:cs="Simplified Arabic"/>
          <w:b/>
          <w:bCs/>
          <w:lang w:val="fr-FR" w:bidi="ar-TN"/>
        </w:rPr>
        <w:t>-3</w:t>
      </w:r>
    </w:p>
    <w:tbl>
      <w:tblPr>
        <w:bidiVisual/>
        <w:tblW w:w="1097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7"/>
        <w:gridCol w:w="5387"/>
        <w:gridCol w:w="708"/>
        <w:gridCol w:w="1408"/>
        <w:gridCol w:w="1559"/>
        <w:gridCol w:w="1341"/>
      </w:tblGrid>
      <w:tr w:rsidR="005067BF" w:rsidRPr="00C20320" w:rsidTr="00183693">
        <w:trPr>
          <w:trHeight w:val="435"/>
        </w:trPr>
        <w:tc>
          <w:tcPr>
            <w:tcW w:w="567"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C13908" w:rsidRDefault="005067BF" w:rsidP="00927595">
            <w:pPr>
              <w:tabs>
                <w:tab w:val="left" w:pos="3450"/>
              </w:tabs>
              <w:jc w:val="center"/>
              <w:rPr>
                <w:rFonts w:cs="Simplified Arabic"/>
                <w:b/>
                <w:bCs/>
                <w:sz w:val="22"/>
                <w:szCs w:val="22"/>
                <w:rtl/>
                <w:lang w:val="fr-FR" w:bidi="ar-TN"/>
              </w:rPr>
            </w:pPr>
            <w:r w:rsidRPr="00C13908">
              <w:rPr>
                <w:rFonts w:cs="Simplified Arabic" w:hint="cs"/>
                <w:b/>
                <w:bCs/>
                <w:sz w:val="22"/>
                <w:szCs w:val="22"/>
                <w:rtl/>
                <w:lang w:val="fr-FR" w:bidi="ar-TN"/>
              </w:rPr>
              <w:t>ع/ر</w:t>
            </w:r>
          </w:p>
        </w:tc>
        <w:tc>
          <w:tcPr>
            <w:tcW w:w="5387"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C13908" w:rsidRDefault="005067BF" w:rsidP="00927595">
            <w:pPr>
              <w:tabs>
                <w:tab w:val="left" w:pos="3450"/>
              </w:tabs>
              <w:jc w:val="center"/>
              <w:rPr>
                <w:rFonts w:cs="Simplified Arabic"/>
                <w:b/>
                <w:bCs/>
                <w:sz w:val="22"/>
                <w:szCs w:val="22"/>
                <w:rtl/>
                <w:lang w:val="fr-FR" w:bidi="ar-TN"/>
              </w:rPr>
            </w:pPr>
            <w:r w:rsidRPr="00C13908">
              <w:rPr>
                <w:rFonts w:cs="Simplified Arabic" w:hint="cs"/>
                <w:b/>
                <w:bCs/>
                <w:sz w:val="22"/>
                <w:szCs w:val="22"/>
                <w:rtl/>
                <w:lang w:val="fr-FR" w:bidi="ar-TN"/>
              </w:rPr>
              <w:t>بيـان الأشغـال</w:t>
            </w:r>
          </w:p>
        </w:tc>
        <w:tc>
          <w:tcPr>
            <w:tcW w:w="708"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C13908" w:rsidRDefault="005067BF" w:rsidP="00927595">
            <w:pPr>
              <w:tabs>
                <w:tab w:val="left" w:pos="3450"/>
              </w:tabs>
              <w:jc w:val="center"/>
              <w:rPr>
                <w:rFonts w:cs="Simplified Arabic"/>
                <w:b/>
                <w:bCs/>
                <w:sz w:val="22"/>
                <w:szCs w:val="22"/>
                <w:rtl/>
                <w:lang w:val="fr-FR" w:bidi="ar-TN"/>
              </w:rPr>
            </w:pPr>
            <w:r w:rsidRPr="00C13908">
              <w:rPr>
                <w:rFonts w:cs="Simplified Arabic" w:hint="cs"/>
                <w:b/>
                <w:bCs/>
                <w:sz w:val="22"/>
                <w:szCs w:val="22"/>
                <w:rtl/>
                <w:lang w:val="fr-FR" w:bidi="ar-TN"/>
              </w:rPr>
              <w:t>الكمية</w:t>
            </w:r>
          </w:p>
        </w:tc>
        <w:tc>
          <w:tcPr>
            <w:tcW w:w="1408"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C20320" w:rsidRDefault="005067BF" w:rsidP="00180A1E">
            <w:pPr>
              <w:tabs>
                <w:tab w:val="left" w:pos="3450"/>
              </w:tabs>
              <w:jc w:val="center"/>
              <w:rPr>
                <w:rFonts w:cs="Simplified Arabic"/>
                <w:b/>
                <w:bCs/>
                <w:sz w:val="20"/>
                <w:szCs w:val="20"/>
                <w:rtl/>
                <w:lang w:val="fr-FR" w:bidi="ar-TN"/>
              </w:rPr>
            </w:pPr>
            <w:r w:rsidRPr="00C20320">
              <w:rPr>
                <w:rFonts w:cs="Simplified Arabic" w:hint="cs"/>
                <w:b/>
                <w:bCs/>
                <w:sz w:val="20"/>
                <w:szCs w:val="20"/>
                <w:rtl/>
                <w:lang w:val="fr-FR" w:bidi="ar-TN"/>
              </w:rPr>
              <w:t xml:space="preserve">الثمن الفردي دون إعتبار الآداءات </w:t>
            </w:r>
          </w:p>
        </w:tc>
        <w:tc>
          <w:tcPr>
            <w:tcW w:w="1559"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C20320" w:rsidRDefault="005067BF" w:rsidP="00927595">
            <w:pPr>
              <w:tabs>
                <w:tab w:val="left" w:pos="3450"/>
              </w:tabs>
              <w:jc w:val="center"/>
              <w:rPr>
                <w:rFonts w:cs="Simplified Arabic"/>
                <w:b/>
                <w:bCs/>
                <w:sz w:val="20"/>
                <w:szCs w:val="20"/>
                <w:rtl/>
                <w:lang w:val="fr-FR" w:bidi="ar-TN"/>
              </w:rPr>
            </w:pPr>
            <w:r w:rsidRPr="00C20320">
              <w:rPr>
                <w:rFonts w:cs="Simplified Arabic" w:hint="cs"/>
                <w:b/>
                <w:bCs/>
                <w:sz w:val="20"/>
                <w:szCs w:val="20"/>
                <w:rtl/>
                <w:lang w:val="fr-FR" w:bidi="ar-TN"/>
              </w:rPr>
              <w:t xml:space="preserve">الأداء على القيمة المضافـة </w:t>
            </w:r>
          </w:p>
        </w:tc>
        <w:tc>
          <w:tcPr>
            <w:tcW w:w="1341" w:type="dxa"/>
            <w:tcBorders>
              <w:top w:val="double" w:sz="4" w:space="0" w:color="auto"/>
              <w:left w:val="double" w:sz="4" w:space="0" w:color="auto"/>
              <w:bottom w:val="double" w:sz="4" w:space="0" w:color="auto"/>
              <w:right w:val="double" w:sz="4" w:space="0" w:color="auto"/>
            </w:tcBorders>
            <w:shd w:val="clear" w:color="auto" w:fill="A6A6A6" w:themeFill="background1" w:themeFillShade="A6"/>
          </w:tcPr>
          <w:p w:rsidR="005067BF" w:rsidRPr="00C20320" w:rsidRDefault="005067BF" w:rsidP="00927595">
            <w:pPr>
              <w:tabs>
                <w:tab w:val="left" w:pos="3450"/>
              </w:tabs>
              <w:jc w:val="center"/>
              <w:rPr>
                <w:rFonts w:cs="Simplified Arabic"/>
                <w:b/>
                <w:bCs/>
                <w:sz w:val="20"/>
                <w:szCs w:val="20"/>
                <w:rtl/>
                <w:lang w:val="fr-FR" w:bidi="ar-TN"/>
              </w:rPr>
            </w:pPr>
            <w:r w:rsidRPr="00C20320">
              <w:rPr>
                <w:rFonts w:cs="Simplified Arabic" w:hint="cs"/>
                <w:b/>
                <w:bCs/>
                <w:sz w:val="20"/>
                <w:szCs w:val="20"/>
                <w:rtl/>
                <w:lang w:val="fr-FR" w:bidi="ar-TN"/>
              </w:rPr>
              <w:t xml:space="preserve">الثمن الجملي بإعتبار الآداءات </w:t>
            </w:r>
          </w:p>
        </w:tc>
      </w:tr>
      <w:tr w:rsidR="00180A1E" w:rsidRPr="004C0BCF" w:rsidTr="00183693">
        <w:trPr>
          <w:trHeight w:val="270"/>
        </w:trPr>
        <w:tc>
          <w:tcPr>
            <w:tcW w:w="567" w:type="dxa"/>
            <w:tcBorders>
              <w:top w:val="double" w:sz="4" w:space="0" w:color="auto"/>
            </w:tcBorders>
          </w:tcPr>
          <w:p w:rsidR="00180A1E" w:rsidRPr="00183693" w:rsidRDefault="00180A1E" w:rsidP="0058721C">
            <w:pPr>
              <w:tabs>
                <w:tab w:val="left" w:pos="3705"/>
              </w:tabs>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5387" w:type="dxa"/>
            <w:tcBorders>
              <w:top w:val="double" w:sz="4" w:space="0" w:color="auto"/>
            </w:tcBorders>
          </w:tcPr>
          <w:p w:rsidR="00180A1E" w:rsidRPr="00183693" w:rsidRDefault="00440B6E"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Charge gaz</w:t>
            </w:r>
          </w:p>
        </w:tc>
        <w:tc>
          <w:tcPr>
            <w:tcW w:w="708" w:type="dxa"/>
            <w:tcBorders>
              <w:top w:val="double" w:sz="4" w:space="0" w:color="auto"/>
            </w:tcBorders>
          </w:tcPr>
          <w:p w:rsidR="00180A1E" w:rsidRPr="00183693" w:rsidRDefault="00180A1E"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408" w:type="dxa"/>
            <w:tcBorders>
              <w:top w:val="double" w:sz="4" w:space="0" w:color="auto"/>
            </w:tcBorders>
          </w:tcPr>
          <w:p w:rsidR="00180A1E" w:rsidRPr="00183693" w:rsidRDefault="00180A1E" w:rsidP="00927595">
            <w:pPr>
              <w:jc w:val="center"/>
              <w:rPr>
                <w:rFonts w:asciiTheme="majorBidi" w:hAnsiTheme="majorBidi" w:cstheme="majorBidi"/>
                <w:sz w:val="28"/>
                <w:szCs w:val="28"/>
                <w:rtl/>
                <w:lang w:val="fr-FR" w:bidi="ar-TN"/>
              </w:rPr>
            </w:pPr>
          </w:p>
        </w:tc>
        <w:tc>
          <w:tcPr>
            <w:tcW w:w="1559" w:type="dxa"/>
            <w:tcBorders>
              <w:top w:val="double" w:sz="4" w:space="0" w:color="auto"/>
            </w:tcBorders>
          </w:tcPr>
          <w:p w:rsidR="00180A1E" w:rsidRPr="00183693" w:rsidRDefault="00180A1E"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Borders>
              <w:top w:val="double" w:sz="4" w:space="0" w:color="auto"/>
            </w:tcBorders>
          </w:tcPr>
          <w:p w:rsidR="00180A1E" w:rsidRPr="00183693" w:rsidRDefault="00180A1E" w:rsidP="00927595">
            <w:pPr>
              <w:jc w:val="both"/>
              <w:rPr>
                <w:rFonts w:asciiTheme="majorBidi" w:hAnsiTheme="majorBidi" w:cstheme="majorBidi"/>
                <w:sz w:val="28"/>
                <w:szCs w:val="28"/>
                <w:rtl/>
                <w:lang w:val="fr-FR" w:bidi="ar-TN"/>
              </w:rPr>
            </w:pPr>
          </w:p>
        </w:tc>
      </w:tr>
      <w:tr w:rsidR="00440B6E" w:rsidRPr="004C0BCF" w:rsidTr="00183693">
        <w:trPr>
          <w:trHeight w:val="313"/>
        </w:trPr>
        <w:tc>
          <w:tcPr>
            <w:tcW w:w="567" w:type="dxa"/>
            <w:tcBorders>
              <w:top w:val="single" w:sz="4" w:space="0" w:color="auto"/>
            </w:tcBorders>
          </w:tcPr>
          <w:p w:rsidR="00440B6E" w:rsidRPr="00183693" w:rsidRDefault="00440B6E"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02</w:t>
            </w:r>
          </w:p>
        </w:tc>
        <w:tc>
          <w:tcPr>
            <w:tcW w:w="5387" w:type="dxa"/>
            <w:tcBorders>
              <w:top w:val="single" w:sz="4" w:space="0" w:color="auto"/>
            </w:tcBorders>
          </w:tcPr>
          <w:p w:rsidR="00440B6E" w:rsidRPr="00183693" w:rsidRDefault="00440B6E" w:rsidP="00927595">
            <w:pPr>
              <w:tabs>
                <w:tab w:val="left" w:pos="3705"/>
              </w:tabs>
              <w:jc w:val="right"/>
              <w:rPr>
                <w:rFonts w:asciiTheme="majorBidi" w:hAnsiTheme="majorBidi" w:cstheme="majorBidi"/>
                <w:sz w:val="22"/>
                <w:szCs w:val="22"/>
                <w:lang w:val="fr-FR" w:bidi="ar-TN"/>
              </w:rPr>
            </w:pPr>
            <w:r w:rsidRPr="00183693">
              <w:rPr>
                <w:rFonts w:asciiTheme="majorBidi" w:hAnsiTheme="majorBidi" w:cstheme="majorBidi"/>
                <w:sz w:val="22"/>
                <w:szCs w:val="22"/>
                <w:lang w:val="fr-FR" w:bidi="ar-TN"/>
              </w:rPr>
              <w:t>Réparation Carte électronique</w:t>
            </w:r>
          </w:p>
        </w:tc>
        <w:tc>
          <w:tcPr>
            <w:tcW w:w="708" w:type="dxa"/>
            <w:tcBorders>
              <w:top w:val="single" w:sz="4" w:space="0" w:color="auto"/>
            </w:tcBorders>
          </w:tcPr>
          <w:p w:rsidR="00440B6E" w:rsidRPr="00183693" w:rsidRDefault="002504DC"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408" w:type="dxa"/>
            <w:tcBorders>
              <w:top w:val="single" w:sz="4" w:space="0" w:color="auto"/>
            </w:tcBorders>
          </w:tcPr>
          <w:p w:rsidR="00440B6E" w:rsidRPr="00183693" w:rsidRDefault="00440B6E" w:rsidP="00927595">
            <w:pPr>
              <w:jc w:val="center"/>
              <w:rPr>
                <w:rFonts w:asciiTheme="majorBidi" w:hAnsiTheme="majorBidi" w:cstheme="majorBidi"/>
                <w:sz w:val="28"/>
                <w:szCs w:val="28"/>
                <w:rtl/>
                <w:lang w:val="fr-FR" w:bidi="ar-TN"/>
              </w:rPr>
            </w:pPr>
          </w:p>
        </w:tc>
        <w:tc>
          <w:tcPr>
            <w:tcW w:w="1559" w:type="dxa"/>
            <w:tcBorders>
              <w:top w:val="single" w:sz="4" w:space="0" w:color="auto"/>
            </w:tcBorders>
          </w:tcPr>
          <w:p w:rsidR="00440B6E" w:rsidRPr="00183693" w:rsidRDefault="00440B6E" w:rsidP="00180A1E">
            <w:pPr>
              <w:jc w:val="center"/>
              <w:rPr>
                <w:rFonts w:asciiTheme="majorBidi" w:hAnsiTheme="majorBidi" w:cstheme="majorBidi"/>
                <w:lang w:val="fr-FR" w:bidi="ar-TN"/>
              </w:rPr>
            </w:pPr>
            <w:r w:rsidRPr="00183693">
              <w:rPr>
                <w:rFonts w:asciiTheme="majorBidi" w:hAnsiTheme="majorBidi" w:cstheme="majorBidi"/>
                <w:lang w:val="fr-FR" w:bidi="ar-TN"/>
              </w:rPr>
              <w:t>19%</w:t>
            </w:r>
          </w:p>
        </w:tc>
        <w:tc>
          <w:tcPr>
            <w:tcW w:w="1341" w:type="dxa"/>
            <w:tcBorders>
              <w:top w:val="single" w:sz="4" w:space="0" w:color="auto"/>
            </w:tcBorders>
          </w:tcPr>
          <w:p w:rsidR="00440B6E" w:rsidRPr="00183693" w:rsidRDefault="00440B6E" w:rsidP="00927595">
            <w:pPr>
              <w:jc w:val="both"/>
              <w:rPr>
                <w:rFonts w:asciiTheme="majorBidi" w:hAnsiTheme="majorBidi" w:cstheme="majorBidi"/>
                <w:sz w:val="28"/>
                <w:szCs w:val="28"/>
                <w:rtl/>
                <w:lang w:val="fr-FR" w:bidi="ar-TN"/>
              </w:rPr>
            </w:pPr>
          </w:p>
        </w:tc>
      </w:tr>
      <w:tr w:rsidR="00440B6E" w:rsidRPr="004C0BCF" w:rsidTr="00183693">
        <w:trPr>
          <w:trHeight w:val="277"/>
        </w:trPr>
        <w:tc>
          <w:tcPr>
            <w:tcW w:w="567" w:type="dxa"/>
          </w:tcPr>
          <w:p w:rsidR="00440B6E" w:rsidRPr="00183693" w:rsidRDefault="00440B6E"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03</w:t>
            </w:r>
          </w:p>
        </w:tc>
        <w:tc>
          <w:tcPr>
            <w:tcW w:w="5387" w:type="dxa"/>
          </w:tcPr>
          <w:p w:rsidR="00440B6E" w:rsidRPr="00183693" w:rsidRDefault="00440B6E"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de</w:t>
            </w:r>
            <w:r w:rsidRPr="00183693">
              <w:rPr>
                <w:rFonts w:asciiTheme="majorBidi" w:hAnsiTheme="majorBidi" w:cstheme="majorBidi"/>
                <w:sz w:val="22"/>
                <w:szCs w:val="22"/>
                <w:lang w:val="fr-FR" w:bidi="ar-TN"/>
              </w:rPr>
              <w:t xml:space="preserve"> Carte électronique</w:t>
            </w:r>
          </w:p>
        </w:tc>
        <w:tc>
          <w:tcPr>
            <w:tcW w:w="708" w:type="dxa"/>
          </w:tcPr>
          <w:p w:rsidR="00440B6E" w:rsidRPr="00183693" w:rsidRDefault="00440B6E"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408" w:type="dxa"/>
          </w:tcPr>
          <w:p w:rsidR="00440B6E" w:rsidRPr="00183693" w:rsidRDefault="00440B6E" w:rsidP="00927595">
            <w:pPr>
              <w:jc w:val="center"/>
              <w:rPr>
                <w:rFonts w:asciiTheme="majorBidi" w:hAnsiTheme="majorBidi" w:cstheme="majorBidi"/>
                <w:sz w:val="28"/>
                <w:szCs w:val="28"/>
                <w:rtl/>
                <w:lang w:val="fr-FR" w:bidi="ar-TN"/>
              </w:rPr>
            </w:pPr>
          </w:p>
        </w:tc>
        <w:tc>
          <w:tcPr>
            <w:tcW w:w="1559" w:type="dxa"/>
          </w:tcPr>
          <w:p w:rsidR="00440B6E" w:rsidRPr="00183693" w:rsidRDefault="00440B6E"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440B6E" w:rsidRPr="00183693" w:rsidRDefault="00440B6E" w:rsidP="00927595">
            <w:pPr>
              <w:jc w:val="both"/>
              <w:rPr>
                <w:rFonts w:asciiTheme="majorBidi" w:hAnsiTheme="majorBidi" w:cstheme="majorBidi"/>
                <w:sz w:val="28"/>
                <w:szCs w:val="28"/>
                <w:rtl/>
                <w:lang w:val="fr-FR" w:bidi="ar-TN"/>
              </w:rPr>
            </w:pPr>
          </w:p>
        </w:tc>
      </w:tr>
      <w:tr w:rsidR="00440B6E" w:rsidRPr="004C0BCF" w:rsidTr="00183693">
        <w:trPr>
          <w:trHeight w:val="225"/>
        </w:trPr>
        <w:tc>
          <w:tcPr>
            <w:tcW w:w="567" w:type="dxa"/>
          </w:tcPr>
          <w:p w:rsidR="00440B6E" w:rsidRPr="00183693" w:rsidRDefault="00440B6E"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04</w:t>
            </w:r>
          </w:p>
        </w:tc>
        <w:tc>
          <w:tcPr>
            <w:tcW w:w="5387" w:type="dxa"/>
          </w:tcPr>
          <w:p w:rsidR="00440B6E" w:rsidRPr="00183693" w:rsidRDefault="00440B6E"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condensateur</w:t>
            </w:r>
          </w:p>
        </w:tc>
        <w:tc>
          <w:tcPr>
            <w:tcW w:w="708" w:type="dxa"/>
          </w:tcPr>
          <w:p w:rsidR="00440B6E" w:rsidRPr="00183693" w:rsidRDefault="00440B6E"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408" w:type="dxa"/>
          </w:tcPr>
          <w:p w:rsidR="00440B6E" w:rsidRPr="00183693" w:rsidRDefault="00440B6E" w:rsidP="00927595">
            <w:pPr>
              <w:jc w:val="center"/>
              <w:rPr>
                <w:rFonts w:asciiTheme="majorBidi" w:hAnsiTheme="majorBidi" w:cstheme="majorBidi"/>
                <w:sz w:val="28"/>
                <w:szCs w:val="28"/>
                <w:rtl/>
                <w:lang w:val="fr-FR" w:bidi="ar-TN"/>
              </w:rPr>
            </w:pPr>
          </w:p>
        </w:tc>
        <w:tc>
          <w:tcPr>
            <w:tcW w:w="1559" w:type="dxa"/>
          </w:tcPr>
          <w:p w:rsidR="00440B6E" w:rsidRPr="00183693" w:rsidRDefault="00440B6E"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440B6E" w:rsidRPr="00183693" w:rsidRDefault="00440B6E" w:rsidP="00927595">
            <w:pPr>
              <w:jc w:val="both"/>
              <w:rPr>
                <w:rFonts w:asciiTheme="majorBidi" w:hAnsiTheme="majorBidi" w:cstheme="majorBidi"/>
                <w:sz w:val="28"/>
                <w:szCs w:val="28"/>
                <w:rtl/>
                <w:lang w:val="fr-FR" w:bidi="ar-TN"/>
              </w:rPr>
            </w:pPr>
          </w:p>
        </w:tc>
      </w:tr>
      <w:tr w:rsidR="00440B6E" w:rsidRPr="004C0BCF" w:rsidTr="00183693">
        <w:trPr>
          <w:trHeight w:val="225"/>
        </w:trPr>
        <w:tc>
          <w:tcPr>
            <w:tcW w:w="567" w:type="dxa"/>
          </w:tcPr>
          <w:p w:rsidR="00440B6E" w:rsidRPr="00183693" w:rsidRDefault="00440B6E"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05</w:t>
            </w:r>
          </w:p>
        </w:tc>
        <w:tc>
          <w:tcPr>
            <w:tcW w:w="5387" w:type="dxa"/>
          </w:tcPr>
          <w:p w:rsidR="00440B6E" w:rsidRPr="00183693" w:rsidRDefault="00440B6E"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compresseur</w:t>
            </w:r>
          </w:p>
        </w:tc>
        <w:tc>
          <w:tcPr>
            <w:tcW w:w="708" w:type="dxa"/>
          </w:tcPr>
          <w:p w:rsidR="00440B6E" w:rsidRPr="00183693" w:rsidRDefault="00440B6E"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408" w:type="dxa"/>
          </w:tcPr>
          <w:p w:rsidR="00440B6E" w:rsidRPr="00183693" w:rsidRDefault="00440B6E" w:rsidP="00927595">
            <w:pPr>
              <w:jc w:val="center"/>
              <w:rPr>
                <w:rFonts w:asciiTheme="majorBidi" w:hAnsiTheme="majorBidi" w:cstheme="majorBidi"/>
                <w:sz w:val="28"/>
                <w:szCs w:val="28"/>
                <w:rtl/>
                <w:lang w:val="fr-FR" w:bidi="ar-TN"/>
              </w:rPr>
            </w:pPr>
          </w:p>
        </w:tc>
        <w:tc>
          <w:tcPr>
            <w:tcW w:w="1559" w:type="dxa"/>
          </w:tcPr>
          <w:p w:rsidR="00440B6E" w:rsidRPr="00183693" w:rsidRDefault="00440B6E"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440B6E" w:rsidRPr="00183693" w:rsidRDefault="00440B6E" w:rsidP="00927595">
            <w:pPr>
              <w:jc w:val="both"/>
              <w:rPr>
                <w:rFonts w:asciiTheme="majorBidi" w:hAnsiTheme="majorBidi" w:cstheme="majorBidi"/>
                <w:sz w:val="28"/>
                <w:szCs w:val="28"/>
                <w:rtl/>
                <w:lang w:val="fr-FR" w:bidi="ar-TN"/>
              </w:rPr>
            </w:pPr>
          </w:p>
        </w:tc>
      </w:tr>
      <w:tr w:rsidR="00440B6E" w:rsidRPr="004C0BCF" w:rsidTr="00183693">
        <w:trPr>
          <w:trHeight w:val="269"/>
        </w:trPr>
        <w:tc>
          <w:tcPr>
            <w:tcW w:w="567" w:type="dxa"/>
          </w:tcPr>
          <w:p w:rsidR="00440B6E" w:rsidRPr="00183693" w:rsidRDefault="00440B6E"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06</w:t>
            </w:r>
          </w:p>
        </w:tc>
        <w:tc>
          <w:tcPr>
            <w:tcW w:w="5387" w:type="dxa"/>
          </w:tcPr>
          <w:p w:rsidR="00440B6E" w:rsidRPr="00183693" w:rsidRDefault="00440B6E"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commande climatiseur</w:t>
            </w:r>
          </w:p>
        </w:tc>
        <w:tc>
          <w:tcPr>
            <w:tcW w:w="708" w:type="dxa"/>
          </w:tcPr>
          <w:p w:rsidR="00440B6E" w:rsidRPr="00183693" w:rsidRDefault="00440B6E"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408" w:type="dxa"/>
          </w:tcPr>
          <w:p w:rsidR="00440B6E" w:rsidRPr="00183693" w:rsidRDefault="00440B6E" w:rsidP="00927595">
            <w:pPr>
              <w:jc w:val="center"/>
              <w:rPr>
                <w:rFonts w:asciiTheme="majorBidi" w:hAnsiTheme="majorBidi" w:cstheme="majorBidi"/>
                <w:sz w:val="28"/>
                <w:szCs w:val="28"/>
                <w:rtl/>
                <w:lang w:val="fr-FR" w:bidi="ar-TN"/>
              </w:rPr>
            </w:pPr>
          </w:p>
        </w:tc>
        <w:tc>
          <w:tcPr>
            <w:tcW w:w="1559" w:type="dxa"/>
          </w:tcPr>
          <w:p w:rsidR="00440B6E" w:rsidRPr="00183693" w:rsidRDefault="00440B6E"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440B6E" w:rsidRPr="00183693" w:rsidRDefault="00440B6E" w:rsidP="00927595">
            <w:pPr>
              <w:jc w:val="both"/>
              <w:rPr>
                <w:rFonts w:asciiTheme="majorBidi" w:hAnsiTheme="majorBidi" w:cstheme="majorBidi"/>
                <w:sz w:val="28"/>
                <w:szCs w:val="28"/>
                <w:rtl/>
                <w:lang w:val="fr-FR" w:bidi="ar-TN"/>
              </w:rPr>
            </w:pPr>
          </w:p>
        </w:tc>
      </w:tr>
      <w:tr w:rsidR="00440B6E" w:rsidRPr="004C0BCF" w:rsidTr="00183693">
        <w:trPr>
          <w:trHeight w:val="375"/>
        </w:trPr>
        <w:tc>
          <w:tcPr>
            <w:tcW w:w="567" w:type="dxa"/>
          </w:tcPr>
          <w:p w:rsidR="00440B6E" w:rsidRPr="00183693" w:rsidRDefault="00440B6E" w:rsidP="001430F5">
            <w:pPr>
              <w:tabs>
                <w:tab w:val="left" w:pos="3450"/>
              </w:tabs>
              <w:jc w:val="center"/>
              <w:rPr>
                <w:rFonts w:asciiTheme="majorBidi" w:hAnsiTheme="majorBidi" w:cstheme="majorBidi"/>
                <w:lang w:val="fr-FR" w:bidi="ar-TN"/>
              </w:rPr>
            </w:pPr>
            <w:r w:rsidRPr="00183693">
              <w:rPr>
                <w:rFonts w:asciiTheme="majorBidi" w:hAnsiTheme="majorBidi" w:cstheme="majorBidi"/>
                <w:lang w:val="fr-FR" w:bidi="ar-TN"/>
              </w:rPr>
              <w:t>07</w:t>
            </w:r>
          </w:p>
        </w:tc>
        <w:tc>
          <w:tcPr>
            <w:tcW w:w="5387" w:type="dxa"/>
          </w:tcPr>
          <w:p w:rsidR="00440B6E" w:rsidRPr="00183693" w:rsidRDefault="00440B6E"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moteur turbine</w:t>
            </w:r>
          </w:p>
        </w:tc>
        <w:tc>
          <w:tcPr>
            <w:tcW w:w="708" w:type="dxa"/>
          </w:tcPr>
          <w:p w:rsidR="00440B6E" w:rsidRPr="00183693" w:rsidRDefault="00440B6E"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408" w:type="dxa"/>
          </w:tcPr>
          <w:p w:rsidR="00440B6E" w:rsidRPr="00183693" w:rsidRDefault="00440B6E" w:rsidP="00927595">
            <w:pPr>
              <w:jc w:val="center"/>
              <w:rPr>
                <w:rFonts w:asciiTheme="majorBidi" w:hAnsiTheme="majorBidi" w:cstheme="majorBidi"/>
                <w:sz w:val="28"/>
                <w:szCs w:val="28"/>
                <w:rtl/>
                <w:lang w:val="fr-FR" w:bidi="ar-TN"/>
              </w:rPr>
            </w:pPr>
          </w:p>
        </w:tc>
        <w:tc>
          <w:tcPr>
            <w:tcW w:w="1559" w:type="dxa"/>
          </w:tcPr>
          <w:p w:rsidR="00440B6E" w:rsidRPr="00183693" w:rsidRDefault="00440B6E"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440B6E" w:rsidRPr="00183693" w:rsidRDefault="00440B6E" w:rsidP="00927595">
            <w:pPr>
              <w:jc w:val="both"/>
              <w:rPr>
                <w:rFonts w:asciiTheme="majorBidi" w:hAnsiTheme="majorBidi" w:cstheme="majorBidi"/>
                <w:sz w:val="28"/>
                <w:szCs w:val="28"/>
                <w:rtl/>
                <w:lang w:val="fr-FR" w:bidi="ar-TN"/>
              </w:rPr>
            </w:pPr>
          </w:p>
        </w:tc>
      </w:tr>
      <w:tr w:rsidR="00440B6E" w:rsidRPr="004C0BCF" w:rsidTr="00183693">
        <w:trPr>
          <w:trHeight w:val="311"/>
        </w:trPr>
        <w:tc>
          <w:tcPr>
            <w:tcW w:w="567" w:type="dxa"/>
          </w:tcPr>
          <w:p w:rsidR="00440B6E" w:rsidRPr="00183693" w:rsidRDefault="00440B6E" w:rsidP="001430F5">
            <w:pPr>
              <w:tabs>
                <w:tab w:val="left" w:pos="3450"/>
              </w:tabs>
              <w:jc w:val="center"/>
              <w:rPr>
                <w:rFonts w:asciiTheme="majorBidi" w:hAnsiTheme="majorBidi" w:cstheme="majorBidi"/>
                <w:lang w:val="fr-FR" w:bidi="ar-TN"/>
              </w:rPr>
            </w:pPr>
            <w:r w:rsidRPr="00183693">
              <w:rPr>
                <w:rFonts w:asciiTheme="majorBidi" w:hAnsiTheme="majorBidi" w:cstheme="majorBidi"/>
                <w:lang w:val="fr-FR" w:bidi="ar-TN"/>
              </w:rPr>
              <w:t>08</w:t>
            </w:r>
          </w:p>
        </w:tc>
        <w:tc>
          <w:tcPr>
            <w:tcW w:w="5387" w:type="dxa"/>
          </w:tcPr>
          <w:p w:rsidR="00440B6E" w:rsidRPr="00183693" w:rsidRDefault="00440B6E"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moteur hélice</w:t>
            </w:r>
          </w:p>
        </w:tc>
        <w:tc>
          <w:tcPr>
            <w:tcW w:w="708" w:type="dxa"/>
          </w:tcPr>
          <w:p w:rsidR="00440B6E" w:rsidRPr="00183693" w:rsidRDefault="00440B6E"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408" w:type="dxa"/>
          </w:tcPr>
          <w:p w:rsidR="00440B6E" w:rsidRPr="00183693" w:rsidRDefault="00440B6E" w:rsidP="00927595">
            <w:pPr>
              <w:jc w:val="center"/>
              <w:rPr>
                <w:rFonts w:asciiTheme="majorBidi" w:hAnsiTheme="majorBidi" w:cstheme="majorBidi"/>
                <w:sz w:val="28"/>
                <w:szCs w:val="28"/>
                <w:rtl/>
                <w:lang w:val="fr-FR" w:bidi="ar-TN"/>
              </w:rPr>
            </w:pPr>
          </w:p>
        </w:tc>
        <w:tc>
          <w:tcPr>
            <w:tcW w:w="1559" w:type="dxa"/>
          </w:tcPr>
          <w:p w:rsidR="00440B6E" w:rsidRPr="00183693" w:rsidRDefault="00440B6E"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440B6E" w:rsidRPr="00183693" w:rsidRDefault="00440B6E" w:rsidP="00927595">
            <w:pPr>
              <w:jc w:val="both"/>
              <w:rPr>
                <w:rFonts w:asciiTheme="majorBidi" w:hAnsiTheme="majorBidi" w:cstheme="majorBidi"/>
                <w:sz w:val="28"/>
                <w:szCs w:val="28"/>
                <w:rtl/>
                <w:lang w:val="fr-FR" w:bidi="ar-TN"/>
              </w:rPr>
            </w:pPr>
          </w:p>
        </w:tc>
      </w:tr>
      <w:tr w:rsidR="00440B6E" w:rsidRPr="004C0BCF" w:rsidTr="00183693">
        <w:trPr>
          <w:trHeight w:val="348"/>
        </w:trPr>
        <w:tc>
          <w:tcPr>
            <w:tcW w:w="567" w:type="dxa"/>
          </w:tcPr>
          <w:p w:rsidR="00440B6E" w:rsidRPr="00183693" w:rsidRDefault="00440B6E" w:rsidP="001430F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09</w:t>
            </w:r>
          </w:p>
        </w:tc>
        <w:tc>
          <w:tcPr>
            <w:tcW w:w="5387" w:type="dxa"/>
          </w:tcPr>
          <w:p w:rsidR="00440B6E" w:rsidRPr="00183693" w:rsidRDefault="00440B6E" w:rsidP="00B52BB1">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fan</w:t>
            </w:r>
          </w:p>
        </w:tc>
        <w:tc>
          <w:tcPr>
            <w:tcW w:w="708" w:type="dxa"/>
          </w:tcPr>
          <w:p w:rsidR="00440B6E" w:rsidRPr="00183693" w:rsidRDefault="00440B6E"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408" w:type="dxa"/>
          </w:tcPr>
          <w:p w:rsidR="00440B6E" w:rsidRPr="00183693" w:rsidRDefault="00440B6E" w:rsidP="00927595">
            <w:pPr>
              <w:jc w:val="center"/>
              <w:rPr>
                <w:rFonts w:asciiTheme="majorBidi" w:hAnsiTheme="majorBidi" w:cstheme="majorBidi"/>
                <w:sz w:val="28"/>
                <w:szCs w:val="28"/>
                <w:rtl/>
                <w:lang w:val="fr-FR" w:bidi="ar-TN"/>
              </w:rPr>
            </w:pPr>
          </w:p>
        </w:tc>
        <w:tc>
          <w:tcPr>
            <w:tcW w:w="1559" w:type="dxa"/>
          </w:tcPr>
          <w:p w:rsidR="00440B6E" w:rsidRPr="00183693" w:rsidRDefault="00440B6E"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440B6E" w:rsidRPr="00183693" w:rsidRDefault="00440B6E" w:rsidP="00927595">
            <w:pPr>
              <w:jc w:val="both"/>
              <w:rPr>
                <w:rFonts w:asciiTheme="majorBidi" w:hAnsiTheme="majorBidi" w:cstheme="majorBidi"/>
                <w:sz w:val="28"/>
                <w:szCs w:val="28"/>
                <w:rtl/>
                <w:lang w:val="fr-FR" w:bidi="ar-TN"/>
              </w:rPr>
            </w:pPr>
          </w:p>
        </w:tc>
      </w:tr>
      <w:tr w:rsidR="0058721C" w:rsidRPr="004C0BCF" w:rsidTr="00183693">
        <w:trPr>
          <w:trHeight w:val="240"/>
        </w:trPr>
        <w:tc>
          <w:tcPr>
            <w:tcW w:w="567" w:type="dxa"/>
          </w:tcPr>
          <w:p w:rsidR="0058721C" w:rsidRPr="00183693" w:rsidRDefault="0058721C" w:rsidP="0058721C">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10</w:t>
            </w:r>
          </w:p>
        </w:tc>
        <w:tc>
          <w:tcPr>
            <w:tcW w:w="5387" w:type="dxa"/>
          </w:tcPr>
          <w:p w:rsidR="0058721C" w:rsidRPr="00183693" w:rsidRDefault="0058721C" w:rsidP="00621594">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Fourniture et pose hélice</w:t>
            </w:r>
          </w:p>
        </w:tc>
        <w:tc>
          <w:tcPr>
            <w:tcW w:w="708" w:type="dxa"/>
          </w:tcPr>
          <w:p w:rsidR="0058721C" w:rsidRPr="00183693" w:rsidRDefault="0058721C" w:rsidP="00927595">
            <w:pPr>
              <w:jc w:val="center"/>
              <w:rPr>
                <w:rFonts w:asciiTheme="majorBidi" w:hAnsiTheme="majorBidi" w:cstheme="majorBidi"/>
                <w:rtl/>
                <w:lang w:val="fr-FR" w:bidi="ar-TN"/>
              </w:rPr>
            </w:pPr>
            <w:r w:rsidRPr="00183693">
              <w:rPr>
                <w:rFonts w:asciiTheme="majorBidi" w:hAnsiTheme="majorBidi" w:cstheme="majorBidi"/>
                <w:lang w:val="fr-FR" w:bidi="ar-TN"/>
              </w:rPr>
              <w:t>01</w:t>
            </w:r>
          </w:p>
        </w:tc>
        <w:tc>
          <w:tcPr>
            <w:tcW w:w="1408" w:type="dxa"/>
          </w:tcPr>
          <w:p w:rsidR="0058721C" w:rsidRPr="00183693" w:rsidRDefault="0058721C" w:rsidP="00927595">
            <w:pPr>
              <w:jc w:val="center"/>
              <w:rPr>
                <w:rFonts w:asciiTheme="majorBidi" w:hAnsiTheme="majorBidi" w:cstheme="majorBidi"/>
                <w:sz w:val="28"/>
                <w:szCs w:val="28"/>
                <w:rtl/>
                <w:lang w:val="fr-FR" w:bidi="ar-TN"/>
              </w:rPr>
            </w:pPr>
          </w:p>
        </w:tc>
        <w:tc>
          <w:tcPr>
            <w:tcW w:w="1559" w:type="dxa"/>
          </w:tcPr>
          <w:p w:rsidR="0058721C" w:rsidRPr="00183693" w:rsidRDefault="0058721C" w:rsidP="00180A1E">
            <w:pPr>
              <w:jc w:val="center"/>
              <w:rPr>
                <w:rFonts w:asciiTheme="majorBidi" w:hAnsiTheme="majorBidi" w:cstheme="majorBidi"/>
              </w:rPr>
            </w:pPr>
            <w:r w:rsidRPr="00183693">
              <w:rPr>
                <w:rFonts w:asciiTheme="majorBidi" w:hAnsiTheme="majorBidi" w:cstheme="majorBidi"/>
                <w:lang w:val="fr-FR" w:bidi="ar-TN"/>
              </w:rPr>
              <w:t>19%</w:t>
            </w:r>
          </w:p>
        </w:tc>
        <w:tc>
          <w:tcPr>
            <w:tcW w:w="1341" w:type="dxa"/>
          </w:tcPr>
          <w:p w:rsidR="0058721C" w:rsidRPr="00183693" w:rsidRDefault="0058721C" w:rsidP="00927595">
            <w:pPr>
              <w:jc w:val="both"/>
              <w:rPr>
                <w:rFonts w:asciiTheme="majorBidi" w:hAnsiTheme="majorBidi" w:cstheme="majorBidi"/>
                <w:sz w:val="28"/>
                <w:szCs w:val="28"/>
                <w:rtl/>
                <w:lang w:val="fr-FR" w:bidi="ar-TN"/>
              </w:rPr>
            </w:pPr>
          </w:p>
        </w:tc>
      </w:tr>
      <w:tr w:rsidR="0058721C" w:rsidRPr="0058721C" w:rsidTr="00183693">
        <w:trPr>
          <w:trHeight w:val="300"/>
        </w:trPr>
        <w:tc>
          <w:tcPr>
            <w:tcW w:w="567" w:type="dxa"/>
          </w:tcPr>
          <w:p w:rsidR="0058721C" w:rsidRPr="00183693" w:rsidRDefault="0058721C" w:rsidP="0058721C">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11</w:t>
            </w:r>
          </w:p>
        </w:tc>
        <w:tc>
          <w:tcPr>
            <w:tcW w:w="5387" w:type="dxa"/>
          </w:tcPr>
          <w:p w:rsidR="0058721C" w:rsidRPr="00183693" w:rsidRDefault="0058721C" w:rsidP="00927595">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Elimination de fuite de gaz</w:t>
            </w:r>
          </w:p>
        </w:tc>
        <w:tc>
          <w:tcPr>
            <w:tcW w:w="708" w:type="dxa"/>
          </w:tcPr>
          <w:p w:rsidR="0058721C" w:rsidRPr="00183693" w:rsidRDefault="00183693" w:rsidP="00927595">
            <w:pPr>
              <w:jc w:val="center"/>
              <w:rPr>
                <w:rFonts w:asciiTheme="majorBidi" w:hAnsiTheme="majorBidi" w:cstheme="majorBidi"/>
                <w:lang w:val="fr-FR" w:bidi="ar-TN"/>
              </w:rPr>
            </w:pPr>
            <w:r w:rsidRPr="00183693">
              <w:rPr>
                <w:rFonts w:asciiTheme="majorBidi" w:hAnsiTheme="majorBidi" w:cstheme="majorBidi"/>
                <w:lang w:val="fr-FR" w:bidi="ar-TN"/>
              </w:rPr>
              <w:t>01</w:t>
            </w:r>
          </w:p>
        </w:tc>
        <w:tc>
          <w:tcPr>
            <w:tcW w:w="1408" w:type="dxa"/>
          </w:tcPr>
          <w:p w:rsidR="0058721C" w:rsidRPr="00183693" w:rsidRDefault="0058721C" w:rsidP="00927595">
            <w:pPr>
              <w:jc w:val="center"/>
              <w:rPr>
                <w:rFonts w:asciiTheme="majorBidi" w:hAnsiTheme="majorBidi" w:cstheme="majorBidi"/>
                <w:sz w:val="28"/>
                <w:szCs w:val="28"/>
                <w:rtl/>
                <w:lang w:val="fr-FR" w:bidi="ar-TN"/>
              </w:rPr>
            </w:pPr>
          </w:p>
        </w:tc>
        <w:tc>
          <w:tcPr>
            <w:tcW w:w="1559" w:type="dxa"/>
          </w:tcPr>
          <w:p w:rsidR="0058721C" w:rsidRPr="00183693" w:rsidRDefault="00183693" w:rsidP="00180A1E">
            <w:pPr>
              <w:jc w:val="center"/>
              <w:rPr>
                <w:rFonts w:asciiTheme="majorBidi" w:hAnsiTheme="majorBidi" w:cstheme="majorBidi"/>
                <w:lang w:val="fr-FR" w:bidi="ar-TN"/>
              </w:rPr>
            </w:pPr>
            <w:r w:rsidRPr="00183693">
              <w:rPr>
                <w:rFonts w:asciiTheme="majorBidi" w:hAnsiTheme="majorBidi" w:cstheme="majorBidi"/>
                <w:lang w:val="fr-FR" w:bidi="ar-TN"/>
              </w:rPr>
              <w:t>19%</w:t>
            </w:r>
          </w:p>
        </w:tc>
        <w:tc>
          <w:tcPr>
            <w:tcW w:w="1341" w:type="dxa"/>
          </w:tcPr>
          <w:p w:rsidR="0058721C" w:rsidRPr="00183693" w:rsidRDefault="0058721C" w:rsidP="00927595">
            <w:pPr>
              <w:jc w:val="both"/>
              <w:rPr>
                <w:rFonts w:asciiTheme="majorBidi" w:hAnsiTheme="majorBidi" w:cstheme="majorBidi"/>
                <w:sz w:val="28"/>
                <w:szCs w:val="28"/>
                <w:rtl/>
                <w:lang w:val="fr-FR" w:bidi="ar-TN"/>
              </w:rPr>
            </w:pPr>
          </w:p>
        </w:tc>
      </w:tr>
      <w:tr w:rsidR="0058721C" w:rsidRPr="0058721C" w:rsidTr="00183693">
        <w:trPr>
          <w:trHeight w:val="195"/>
        </w:trPr>
        <w:tc>
          <w:tcPr>
            <w:tcW w:w="567" w:type="dxa"/>
            <w:vMerge w:val="restart"/>
            <w:vAlign w:val="bottom"/>
          </w:tcPr>
          <w:p w:rsidR="0058721C" w:rsidRPr="00183693" w:rsidRDefault="0058721C" w:rsidP="00183693">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12</w:t>
            </w:r>
          </w:p>
        </w:tc>
        <w:tc>
          <w:tcPr>
            <w:tcW w:w="5387" w:type="dxa"/>
          </w:tcPr>
          <w:p w:rsidR="0058721C" w:rsidRPr="00183693" w:rsidRDefault="0058721C" w:rsidP="00621594">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Les tubes en cuivre pour les climatisations 24000btu</w:t>
            </w:r>
          </w:p>
        </w:tc>
        <w:tc>
          <w:tcPr>
            <w:tcW w:w="708" w:type="dxa"/>
            <w:vMerge w:val="restart"/>
            <w:vAlign w:val="bottom"/>
          </w:tcPr>
          <w:p w:rsidR="0058721C" w:rsidRPr="00183693" w:rsidRDefault="00183693" w:rsidP="00183693">
            <w:pPr>
              <w:jc w:val="center"/>
              <w:rPr>
                <w:rFonts w:asciiTheme="majorBidi" w:hAnsiTheme="majorBidi" w:cstheme="majorBidi"/>
                <w:lang w:val="fr-FR" w:bidi="ar-TN"/>
              </w:rPr>
            </w:pPr>
            <w:r w:rsidRPr="00183693">
              <w:rPr>
                <w:rFonts w:asciiTheme="majorBidi" w:hAnsiTheme="majorBidi" w:cstheme="majorBidi"/>
                <w:lang w:val="fr-FR" w:bidi="ar-TN"/>
              </w:rPr>
              <w:t>1ml</w:t>
            </w:r>
          </w:p>
        </w:tc>
        <w:tc>
          <w:tcPr>
            <w:tcW w:w="1408" w:type="dxa"/>
            <w:vMerge w:val="restart"/>
          </w:tcPr>
          <w:p w:rsidR="0058721C" w:rsidRPr="00183693" w:rsidRDefault="0058721C" w:rsidP="00927595">
            <w:pPr>
              <w:jc w:val="center"/>
              <w:rPr>
                <w:rFonts w:asciiTheme="majorBidi" w:hAnsiTheme="majorBidi" w:cstheme="majorBidi"/>
                <w:sz w:val="28"/>
                <w:szCs w:val="28"/>
                <w:rtl/>
                <w:lang w:val="fr-FR" w:bidi="ar-TN"/>
              </w:rPr>
            </w:pPr>
          </w:p>
        </w:tc>
        <w:tc>
          <w:tcPr>
            <w:tcW w:w="1559" w:type="dxa"/>
            <w:vMerge w:val="restart"/>
            <w:vAlign w:val="bottom"/>
          </w:tcPr>
          <w:p w:rsidR="0058721C" w:rsidRPr="00183693" w:rsidRDefault="00183693" w:rsidP="00183693">
            <w:pPr>
              <w:jc w:val="center"/>
              <w:rPr>
                <w:rFonts w:asciiTheme="majorBidi" w:hAnsiTheme="majorBidi" w:cstheme="majorBidi"/>
                <w:lang w:val="fr-FR" w:bidi="ar-TN"/>
              </w:rPr>
            </w:pPr>
            <w:r w:rsidRPr="00183693">
              <w:rPr>
                <w:rFonts w:asciiTheme="majorBidi" w:hAnsiTheme="majorBidi" w:cstheme="majorBidi"/>
                <w:lang w:val="fr-FR" w:bidi="ar-TN"/>
              </w:rPr>
              <w:t>19%</w:t>
            </w:r>
          </w:p>
        </w:tc>
        <w:tc>
          <w:tcPr>
            <w:tcW w:w="1341" w:type="dxa"/>
            <w:vMerge w:val="restart"/>
          </w:tcPr>
          <w:p w:rsidR="0058721C" w:rsidRPr="00183693" w:rsidRDefault="0058721C" w:rsidP="00927595">
            <w:pPr>
              <w:jc w:val="both"/>
              <w:rPr>
                <w:rFonts w:asciiTheme="majorBidi" w:hAnsiTheme="majorBidi" w:cstheme="majorBidi"/>
                <w:sz w:val="28"/>
                <w:szCs w:val="28"/>
                <w:rtl/>
                <w:lang w:val="fr-FR" w:bidi="ar-TN"/>
              </w:rPr>
            </w:pPr>
          </w:p>
        </w:tc>
      </w:tr>
      <w:tr w:rsidR="0058721C" w:rsidRPr="004C0BCF" w:rsidTr="00183693">
        <w:trPr>
          <w:trHeight w:val="255"/>
        </w:trPr>
        <w:tc>
          <w:tcPr>
            <w:tcW w:w="567" w:type="dxa"/>
            <w:vMerge/>
          </w:tcPr>
          <w:p w:rsidR="0058721C" w:rsidRPr="00183693" w:rsidRDefault="0058721C" w:rsidP="00927595">
            <w:pPr>
              <w:tabs>
                <w:tab w:val="left" w:pos="3705"/>
              </w:tabs>
              <w:jc w:val="center"/>
              <w:rPr>
                <w:rFonts w:asciiTheme="majorBidi" w:hAnsiTheme="majorBidi" w:cstheme="majorBidi"/>
                <w:lang w:val="fr-FR" w:bidi="ar-TN"/>
              </w:rPr>
            </w:pPr>
          </w:p>
        </w:tc>
        <w:tc>
          <w:tcPr>
            <w:tcW w:w="5387" w:type="dxa"/>
          </w:tcPr>
          <w:p w:rsidR="0058721C" w:rsidRPr="00183693" w:rsidRDefault="0058721C" w:rsidP="00183693">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 xml:space="preserve">- Tube en cuivre dim </w:t>
            </w:r>
            <w:r w:rsidR="00183693" w:rsidRPr="00183693">
              <w:rPr>
                <w:rFonts w:asciiTheme="majorBidi" w:hAnsiTheme="majorBidi" w:cstheme="majorBidi"/>
                <w:lang w:val="fr-FR" w:bidi="ar-TN"/>
              </w:rPr>
              <w:t>3</w:t>
            </w:r>
            <w:r w:rsidRPr="00183693">
              <w:rPr>
                <w:rFonts w:asciiTheme="majorBidi" w:hAnsiTheme="majorBidi" w:cstheme="majorBidi"/>
                <w:lang w:val="fr-FR" w:bidi="ar-TN"/>
              </w:rPr>
              <w:t>/8</w:t>
            </w:r>
          </w:p>
        </w:tc>
        <w:tc>
          <w:tcPr>
            <w:tcW w:w="708" w:type="dxa"/>
            <w:vMerge/>
          </w:tcPr>
          <w:p w:rsidR="0058721C" w:rsidRPr="00183693" w:rsidRDefault="0058721C" w:rsidP="00927595">
            <w:pPr>
              <w:jc w:val="center"/>
              <w:rPr>
                <w:rFonts w:asciiTheme="majorBidi" w:hAnsiTheme="majorBidi" w:cstheme="majorBidi"/>
                <w:lang w:val="fr-FR" w:bidi="ar-TN"/>
              </w:rPr>
            </w:pPr>
          </w:p>
        </w:tc>
        <w:tc>
          <w:tcPr>
            <w:tcW w:w="1408" w:type="dxa"/>
            <w:vMerge/>
          </w:tcPr>
          <w:p w:rsidR="0058721C" w:rsidRPr="00183693" w:rsidRDefault="0058721C" w:rsidP="00927595">
            <w:pPr>
              <w:jc w:val="center"/>
              <w:rPr>
                <w:rFonts w:asciiTheme="majorBidi" w:hAnsiTheme="majorBidi" w:cstheme="majorBidi"/>
                <w:sz w:val="28"/>
                <w:szCs w:val="28"/>
                <w:rtl/>
                <w:lang w:val="fr-FR" w:bidi="ar-TN"/>
              </w:rPr>
            </w:pPr>
          </w:p>
        </w:tc>
        <w:tc>
          <w:tcPr>
            <w:tcW w:w="1559" w:type="dxa"/>
            <w:vMerge/>
          </w:tcPr>
          <w:p w:rsidR="0058721C" w:rsidRPr="00183693" w:rsidRDefault="0058721C" w:rsidP="00180A1E">
            <w:pPr>
              <w:jc w:val="center"/>
              <w:rPr>
                <w:rFonts w:asciiTheme="majorBidi" w:hAnsiTheme="majorBidi" w:cstheme="majorBidi"/>
                <w:lang w:val="fr-FR" w:bidi="ar-TN"/>
              </w:rPr>
            </w:pPr>
          </w:p>
        </w:tc>
        <w:tc>
          <w:tcPr>
            <w:tcW w:w="1341" w:type="dxa"/>
            <w:vMerge/>
          </w:tcPr>
          <w:p w:rsidR="0058721C" w:rsidRPr="00183693" w:rsidRDefault="0058721C" w:rsidP="00927595">
            <w:pPr>
              <w:jc w:val="both"/>
              <w:rPr>
                <w:rFonts w:asciiTheme="majorBidi" w:hAnsiTheme="majorBidi" w:cstheme="majorBidi"/>
                <w:sz w:val="28"/>
                <w:szCs w:val="28"/>
                <w:rtl/>
                <w:lang w:val="fr-FR" w:bidi="ar-TN"/>
              </w:rPr>
            </w:pPr>
          </w:p>
        </w:tc>
      </w:tr>
      <w:tr w:rsidR="0058721C" w:rsidRPr="004C0BCF" w:rsidTr="00183693">
        <w:trPr>
          <w:trHeight w:val="255"/>
        </w:trPr>
        <w:tc>
          <w:tcPr>
            <w:tcW w:w="567" w:type="dxa"/>
          </w:tcPr>
          <w:p w:rsidR="0058721C" w:rsidRPr="00183693" w:rsidRDefault="00183693" w:rsidP="00927595">
            <w:pPr>
              <w:tabs>
                <w:tab w:val="left" w:pos="3705"/>
              </w:tabs>
              <w:jc w:val="center"/>
              <w:rPr>
                <w:rFonts w:asciiTheme="majorBidi" w:hAnsiTheme="majorBidi" w:cstheme="majorBidi"/>
                <w:lang w:val="fr-FR" w:bidi="ar-TN"/>
              </w:rPr>
            </w:pPr>
            <w:r w:rsidRPr="00183693">
              <w:rPr>
                <w:rFonts w:asciiTheme="majorBidi" w:hAnsiTheme="majorBidi" w:cstheme="majorBidi"/>
                <w:lang w:val="fr-FR" w:bidi="ar-TN"/>
              </w:rPr>
              <w:t>13</w:t>
            </w:r>
          </w:p>
        </w:tc>
        <w:tc>
          <w:tcPr>
            <w:tcW w:w="5387" w:type="dxa"/>
          </w:tcPr>
          <w:p w:rsidR="0058721C" w:rsidRPr="00183693" w:rsidRDefault="0058721C" w:rsidP="00183693">
            <w:pPr>
              <w:tabs>
                <w:tab w:val="left" w:pos="3705"/>
              </w:tabs>
              <w:jc w:val="right"/>
              <w:rPr>
                <w:rFonts w:asciiTheme="majorBidi" w:hAnsiTheme="majorBidi" w:cstheme="majorBidi"/>
                <w:lang w:val="fr-FR" w:bidi="ar-TN"/>
              </w:rPr>
            </w:pPr>
            <w:r w:rsidRPr="00183693">
              <w:rPr>
                <w:rFonts w:asciiTheme="majorBidi" w:hAnsiTheme="majorBidi" w:cstheme="majorBidi"/>
                <w:lang w:val="fr-FR" w:bidi="ar-TN"/>
              </w:rPr>
              <w:t>- Tube en cuivre dim 3/</w:t>
            </w:r>
            <w:r w:rsidR="00183693" w:rsidRPr="00183693">
              <w:rPr>
                <w:rFonts w:asciiTheme="majorBidi" w:hAnsiTheme="majorBidi" w:cstheme="majorBidi"/>
                <w:lang w:val="fr-FR" w:bidi="ar-TN"/>
              </w:rPr>
              <w:t>4</w:t>
            </w:r>
          </w:p>
        </w:tc>
        <w:tc>
          <w:tcPr>
            <w:tcW w:w="708" w:type="dxa"/>
          </w:tcPr>
          <w:p w:rsidR="0058721C" w:rsidRPr="00183693" w:rsidRDefault="00183693" w:rsidP="00927595">
            <w:pPr>
              <w:jc w:val="center"/>
              <w:rPr>
                <w:rFonts w:asciiTheme="majorBidi" w:hAnsiTheme="majorBidi" w:cstheme="majorBidi"/>
                <w:lang w:val="fr-FR" w:bidi="ar-TN"/>
              </w:rPr>
            </w:pPr>
            <w:r w:rsidRPr="00183693">
              <w:rPr>
                <w:rFonts w:asciiTheme="majorBidi" w:hAnsiTheme="majorBidi" w:cstheme="majorBidi"/>
                <w:lang w:val="fr-FR" w:bidi="ar-TN"/>
              </w:rPr>
              <w:t>1ml</w:t>
            </w:r>
          </w:p>
        </w:tc>
        <w:tc>
          <w:tcPr>
            <w:tcW w:w="1408" w:type="dxa"/>
          </w:tcPr>
          <w:p w:rsidR="0058721C" w:rsidRPr="00183693" w:rsidRDefault="0058721C" w:rsidP="00927595">
            <w:pPr>
              <w:jc w:val="center"/>
              <w:rPr>
                <w:rFonts w:asciiTheme="majorBidi" w:hAnsiTheme="majorBidi" w:cstheme="majorBidi"/>
                <w:sz w:val="28"/>
                <w:szCs w:val="28"/>
                <w:rtl/>
                <w:lang w:val="fr-FR" w:bidi="ar-TN"/>
              </w:rPr>
            </w:pPr>
          </w:p>
        </w:tc>
        <w:tc>
          <w:tcPr>
            <w:tcW w:w="1559" w:type="dxa"/>
          </w:tcPr>
          <w:p w:rsidR="0058721C" w:rsidRPr="00183693" w:rsidRDefault="00183693" w:rsidP="00180A1E">
            <w:pPr>
              <w:jc w:val="center"/>
              <w:rPr>
                <w:rFonts w:asciiTheme="majorBidi" w:hAnsiTheme="majorBidi" w:cstheme="majorBidi"/>
                <w:lang w:val="fr-FR" w:bidi="ar-TN"/>
              </w:rPr>
            </w:pPr>
            <w:r w:rsidRPr="00183693">
              <w:rPr>
                <w:rFonts w:asciiTheme="majorBidi" w:hAnsiTheme="majorBidi" w:cstheme="majorBidi"/>
                <w:lang w:val="fr-FR" w:bidi="ar-TN"/>
              </w:rPr>
              <w:t>19%</w:t>
            </w:r>
          </w:p>
        </w:tc>
        <w:tc>
          <w:tcPr>
            <w:tcW w:w="1341" w:type="dxa"/>
          </w:tcPr>
          <w:p w:rsidR="0058721C" w:rsidRPr="00183693" w:rsidRDefault="0058721C" w:rsidP="00927595">
            <w:pPr>
              <w:jc w:val="both"/>
              <w:rPr>
                <w:rFonts w:asciiTheme="majorBidi" w:hAnsiTheme="majorBidi" w:cstheme="majorBidi"/>
                <w:sz w:val="28"/>
                <w:szCs w:val="28"/>
                <w:rtl/>
                <w:lang w:val="fr-FR" w:bidi="ar-TN"/>
              </w:rPr>
            </w:pPr>
          </w:p>
        </w:tc>
      </w:tr>
    </w:tbl>
    <w:p w:rsidR="00D95370" w:rsidRDefault="00D95370" w:rsidP="00024095">
      <w:pPr>
        <w:tabs>
          <w:tab w:val="left" w:pos="3705"/>
        </w:tabs>
        <w:rPr>
          <w:rFonts w:cs="Simplified Arabic"/>
          <w:b/>
          <w:bCs/>
          <w:sz w:val="28"/>
          <w:szCs w:val="28"/>
          <w:rtl/>
          <w:lang w:val="fr-FR" w:bidi="ar-TN"/>
        </w:rPr>
      </w:pPr>
    </w:p>
    <w:p w:rsidR="00C13908" w:rsidRDefault="00D95370" w:rsidP="00DE670A">
      <w:pPr>
        <w:tabs>
          <w:tab w:val="left" w:pos="3705"/>
        </w:tabs>
        <w:ind w:left="-360"/>
        <w:rPr>
          <w:rFonts w:cs="Simplified Arabic"/>
          <w:b/>
          <w:bCs/>
          <w:sz w:val="28"/>
          <w:szCs w:val="28"/>
          <w:lang w:val="fr-FR" w:bidi="ar-TN"/>
        </w:rPr>
      </w:pPr>
      <w:r>
        <w:rPr>
          <w:rFonts w:cs="Simplified Arabic" w:hint="cs"/>
          <w:b/>
          <w:bCs/>
          <w:sz w:val="28"/>
          <w:szCs w:val="28"/>
          <w:rtl/>
          <w:lang w:val="fr-FR" w:bidi="ar-TN"/>
        </w:rPr>
        <w:t xml:space="preserve">    </w:t>
      </w:r>
      <w:r w:rsidR="00C13908">
        <w:rPr>
          <w:rFonts w:cs="Simplified Arabic"/>
          <w:b/>
          <w:bCs/>
          <w:sz w:val="28"/>
          <w:szCs w:val="28"/>
          <w:u w:val="single"/>
          <w:lang w:val="fr-FR" w:bidi="ar-TN"/>
        </w:rPr>
        <w:t>IV</w:t>
      </w:r>
      <w:r w:rsidRPr="00152CA6">
        <w:rPr>
          <w:rFonts w:cs="Simplified Arabic" w:hint="cs"/>
          <w:b/>
          <w:bCs/>
          <w:sz w:val="28"/>
          <w:szCs w:val="28"/>
          <w:u w:val="single"/>
          <w:rtl/>
          <w:lang w:val="fr-FR" w:bidi="ar-TN"/>
        </w:rPr>
        <w:t xml:space="preserve">: </w:t>
      </w:r>
      <w:r>
        <w:rPr>
          <w:rFonts w:cs="Simplified Arabic" w:hint="cs"/>
          <w:b/>
          <w:bCs/>
          <w:sz w:val="28"/>
          <w:szCs w:val="28"/>
          <w:rtl/>
          <w:lang w:val="fr-FR" w:bidi="ar-TN"/>
        </w:rPr>
        <w:t xml:space="preserve"> </w:t>
      </w:r>
      <w:r>
        <w:rPr>
          <w:rFonts w:cs="Simplified Arabic" w:hint="cs"/>
          <w:b/>
          <w:bCs/>
          <w:sz w:val="28"/>
          <w:szCs w:val="28"/>
          <w:u w:val="single"/>
          <w:rtl/>
          <w:lang w:val="fr-FR" w:bidi="ar-TN"/>
        </w:rPr>
        <w:t xml:space="preserve">مصـاريف التنقـل خارج ولايـة </w:t>
      </w:r>
      <w:r w:rsidR="00DE670A">
        <w:rPr>
          <w:rFonts w:cs="Simplified Arabic" w:hint="cs"/>
          <w:b/>
          <w:bCs/>
          <w:sz w:val="28"/>
          <w:szCs w:val="28"/>
          <w:u w:val="single"/>
          <w:rtl/>
          <w:lang w:val="fr-FR" w:bidi="ar-TN"/>
        </w:rPr>
        <w:t>قفصة</w:t>
      </w:r>
      <w:r>
        <w:rPr>
          <w:rFonts w:cs="Simplified Arabic" w:hint="cs"/>
          <w:b/>
          <w:bCs/>
          <w:sz w:val="28"/>
          <w:szCs w:val="28"/>
          <w:rtl/>
          <w:lang w:val="fr-FR" w:bidi="ar-TN"/>
        </w:rPr>
        <w:t xml:space="preserve">:  </w:t>
      </w:r>
    </w:p>
    <w:p w:rsidR="00C13908" w:rsidRPr="00B95297" w:rsidRDefault="00B95297" w:rsidP="00DE670A">
      <w:pPr>
        <w:tabs>
          <w:tab w:val="left" w:pos="3705"/>
        </w:tabs>
        <w:rPr>
          <w:rFonts w:cs="Simplified Arabic"/>
          <w:sz w:val="28"/>
          <w:szCs w:val="28"/>
          <w:rtl/>
          <w:lang w:val="fr-FR" w:bidi="ar-TN"/>
        </w:rPr>
      </w:pPr>
      <w:r w:rsidRPr="00B95297">
        <w:rPr>
          <w:rFonts w:cs="Simplified Arabic" w:hint="cs"/>
          <w:sz w:val="28"/>
          <w:szCs w:val="28"/>
          <w:rtl/>
          <w:lang w:val="fr-FR" w:bidi="ar-TN"/>
        </w:rPr>
        <w:t xml:space="preserve">حددت مصاريف التنقل خارج ولاية </w:t>
      </w:r>
      <w:r w:rsidR="00DE670A">
        <w:rPr>
          <w:rFonts w:cs="Simplified Arabic" w:hint="cs"/>
          <w:sz w:val="28"/>
          <w:szCs w:val="28"/>
          <w:rtl/>
          <w:lang w:val="fr-FR" w:bidi="ar-TN"/>
        </w:rPr>
        <w:t>قفصة</w:t>
      </w:r>
      <w:r w:rsidRPr="00B95297">
        <w:rPr>
          <w:rFonts w:cs="Simplified Arabic" w:hint="cs"/>
          <w:sz w:val="28"/>
          <w:szCs w:val="28"/>
          <w:rtl/>
          <w:lang w:val="fr-FR" w:bidi="ar-TN"/>
        </w:rPr>
        <w:t xml:space="preserve"> بمبلغ </w:t>
      </w:r>
      <w:r w:rsidR="001B67E9">
        <w:rPr>
          <w:rFonts w:cs="Simplified Arabic" w:hint="cs"/>
          <w:sz w:val="28"/>
          <w:szCs w:val="28"/>
          <w:rtl/>
          <w:lang w:val="fr-FR" w:bidi="ar-TN"/>
        </w:rPr>
        <w:t xml:space="preserve">قدره </w:t>
      </w:r>
      <w:r w:rsidRPr="00B95297">
        <w:rPr>
          <w:rFonts w:cs="Simplified Arabic" w:hint="cs"/>
          <w:sz w:val="28"/>
          <w:szCs w:val="28"/>
          <w:rtl/>
          <w:lang w:val="fr-FR" w:bidi="ar-TN"/>
        </w:rPr>
        <w:t>:...........</w:t>
      </w:r>
      <w:r>
        <w:rPr>
          <w:rFonts w:cs="Simplified Arabic" w:hint="cs"/>
          <w:sz w:val="28"/>
          <w:szCs w:val="28"/>
          <w:rtl/>
          <w:lang w:val="fr-FR" w:bidi="ar-TN"/>
        </w:rPr>
        <w:t>....</w:t>
      </w:r>
      <w:r w:rsidRPr="00B95297">
        <w:rPr>
          <w:rFonts w:cs="Simplified Arabic" w:hint="cs"/>
          <w:sz w:val="28"/>
          <w:szCs w:val="28"/>
          <w:rtl/>
          <w:lang w:val="fr-FR" w:bidi="ar-TN"/>
        </w:rPr>
        <w:t>...................................</w:t>
      </w:r>
      <w:r w:rsidR="001B67E9">
        <w:rPr>
          <w:rFonts w:cs="Simplified Arabic" w:hint="cs"/>
          <w:sz w:val="28"/>
          <w:szCs w:val="28"/>
          <w:rtl/>
          <w:lang w:val="fr-FR" w:bidi="ar-TN"/>
        </w:rPr>
        <w:t>.......</w:t>
      </w:r>
      <w:r w:rsidRPr="00B95297">
        <w:rPr>
          <w:rFonts w:cs="Simplified Arabic" w:hint="cs"/>
          <w:sz w:val="28"/>
          <w:szCs w:val="28"/>
          <w:rtl/>
          <w:lang w:val="fr-FR" w:bidi="ar-TN"/>
        </w:rPr>
        <w:t>..</w:t>
      </w:r>
      <w:r w:rsidR="004E10CD">
        <w:rPr>
          <w:rFonts w:cs="Simplified Arabic" w:hint="cs"/>
          <w:sz w:val="28"/>
          <w:szCs w:val="28"/>
          <w:rtl/>
          <w:lang w:val="fr-FR" w:bidi="ar-TN"/>
        </w:rPr>
        <w:t xml:space="preserve">    </w:t>
      </w:r>
      <w:r w:rsidRPr="00B95297">
        <w:rPr>
          <w:rFonts w:cs="Simplified Arabic" w:hint="cs"/>
          <w:sz w:val="28"/>
          <w:szCs w:val="28"/>
          <w:rtl/>
          <w:lang w:val="fr-FR" w:bidi="ar-TN"/>
        </w:rPr>
        <w:t xml:space="preserve"> عن كل تنقل لإصلاح أو صيانة مكيفات يحتسب مرة واحدة عن كل إذن تدخل.</w:t>
      </w:r>
    </w:p>
    <w:p w:rsidR="00D95370" w:rsidRDefault="00D95370" w:rsidP="00C13908">
      <w:pPr>
        <w:tabs>
          <w:tab w:val="left" w:pos="3705"/>
        </w:tabs>
        <w:ind w:left="-360"/>
        <w:rPr>
          <w:rFonts w:cs="Simplified Arabic"/>
          <w:b/>
          <w:bCs/>
          <w:sz w:val="28"/>
          <w:szCs w:val="28"/>
          <w:rtl/>
          <w:lang w:val="fr-FR" w:bidi="ar-TN"/>
        </w:rPr>
      </w:pPr>
    </w:p>
    <w:p w:rsidR="00024095" w:rsidRDefault="00024095" w:rsidP="00C13908">
      <w:pPr>
        <w:tabs>
          <w:tab w:val="left" w:pos="3705"/>
        </w:tabs>
        <w:ind w:left="-360"/>
        <w:rPr>
          <w:rFonts w:cs="Simplified Arabic"/>
          <w:b/>
          <w:bCs/>
          <w:sz w:val="28"/>
          <w:szCs w:val="28"/>
          <w:rtl/>
          <w:lang w:val="fr-FR" w:bidi="ar-TN"/>
        </w:rPr>
      </w:pPr>
    </w:p>
    <w:p w:rsidR="00B95297" w:rsidRDefault="00B95297" w:rsidP="00C13908">
      <w:pPr>
        <w:tabs>
          <w:tab w:val="left" w:pos="3705"/>
        </w:tabs>
        <w:ind w:left="-360"/>
        <w:rPr>
          <w:rFonts w:cs="Simplified Arabic"/>
          <w:b/>
          <w:bCs/>
          <w:sz w:val="28"/>
          <w:szCs w:val="28"/>
          <w:rtl/>
          <w:lang w:val="fr-FR" w:bidi="ar-TN"/>
        </w:rPr>
      </w:pPr>
    </w:p>
    <w:p w:rsidR="0030793E" w:rsidRDefault="0030793E" w:rsidP="00024095">
      <w:pPr>
        <w:tabs>
          <w:tab w:val="left" w:pos="3570"/>
        </w:tabs>
        <w:rPr>
          <w:rFonts w:cs="Simplified Arabic"/>
          <w:sz w:val="28"/>
          <w:szCs w:val="28"/>
          <w:lang w:bidi="ar-TN"/>
        </w:rPr>
      </w:pPr>
    </w:p>
    <w:p w:rsidR="00183693" w:rsidRDefault="00183693" w:rsidP="00024095">
      <w:pPr>
        <w:tabs>
          <w:tab w:val="left" w:pos="3570"/>
        </w:tabs>
        <w:rPr>
          <w:rFonts w:cs="Simplified Arabic"/>
          <w:sz w:val="28"/>
          <w:szCs w:val="28"/>
          <w:lang w:bidi="ar-TN"/>
        </w:rPr>
      </w:pPr>
    </w:p>
    <w:p w:rsidR="00183693" w:rsidRDefault="00183693" w:rsidP="00024095">
      <w:pPr>
        <w:tabs>
          <w:tab w:val="left" w:pos="3570"/>
        </w:tabs>
        <w:rPr>
          <w:rFonts w:cs="Simplified Arabic"/>
          <w:sz w:val="28"/>
          <w:szCs w:val="28"/>
          <w:lang w:bidi="ar-TN"/>
        </w:rPr>
      </w:pPr>
    </w:p>
    <w:p w:rsidR="00183693" w:rsidRDefault="00183693" w:rsidP="00024095">
      <w:pPr>
        <w:tabs>
          <w:tab w:val="left" w:pos="3570"/>
        </w:tabs>
        <w:rPr>
          <w:rFonts w:cs="Simplified Arabic"/>
          <w:sz w:val="28"/>
          <w:szCs w:val="28"/>
          <w:lang w:bidi="ar-TN"/>
        </w:rPr>
      </w:pPr>
    </w:p>
    <w:p w:rsidR="00183693" w:rsidRDefault="00183693" w:rsidP="00024095">
      <w:pPr>
        <w:tabs>
          <w:tab w:val="left" w:pos="3570"/>
        </w:tabs>
        <w:rPr>
          <w:rFonts w:cs="Simplified Arabic"/>
          <w:sz w:val="28"/>
          <w:szCs w:val="28"/>
          <w:lang w:bidi="ar-TN"/>
        </w:rPr>
      </w:pPr>
    </w:p>
    <w:p w:rsidR="00183693" w:rsidRDefault="00183693" w:rsidP="00024095">
      <w:pPr>
        <w:tabs>
          <w:tab w:val="left" w:pos="3570"/>
        </w:tabs>
        <w:rPr>
          <w:rFonts w:cs="Simplified Arabic"/>
          <w:sz w:val="28"/>
          <w:szCs w:val="28"/>
          <w:lang w:bidi="ar-TN"/>
        </w:rPr>
      </w:pPr>
    </w:p>
    <w:p w:rsidR="00183693" w:rsidRDefault="00183693" w:rsidP="00024095">
      <w:pPr>
        <w:tabs>
          <w:tab w:val="left" w:pos="3570"/>
        </w:tabs>
        <w:rPr>
          <w:rFonts w:cs="Simplified Arabic"/>
          <w:sz w:val="28"/>
          <w:szCs w:val="28"/>
          <w:lang w:bidi="ar-TN"/>
        </w:rPr>
      </w:pPr>
    </w:p>
    <w:p w:rsidR="00183693" w:rsidRDefault="00183693" w:rsidP="00024095">
      <w:pPr>
        <w:tabs>
          <w:tab w:val="left" w:pos="3570"/>
        </w:tabs>
        <w:rPr>
          <w:rFonts w:cs="Simplified Arabic"/>
          <w:sz w:val="28"/>
          <w:szCs w:val="28"/>
          <w:lang w:bidi="ar-TN"/>
        </w:rPr>
      </w:pPr>
    </w:p>
    <w:p w:rsidR="00183693" w:rsidRDefault="00183693" w:rsidP="00024095">
      <w:pPr>
        <w:tabs>
          <w:tab w:val="left" w:pos="3570"/>
        </w:tabs>
        <w:rPr>
          <w:rFonts w:cs="Simplified Arabic"/>
          <w:sz w:val="28"/>
          <w:szCs w:val="28"/>
          <w:lang w:bidi="ar-TN"/>
        </w:rPr>
      </w:pPr>
    </w:p>
    <w:p w:rsidR="00183693" w:rsidRDefault="00183693" w:rsidP="00024095">
      <w:pPr>
        <w:tabs>
          <w:tab w:val="left" w:pos="3570"/>
        </w:tabs>
        <w:rPr>
          <w:rFonts w:cs="Simplified Arabic"/>
          <w:sz w:val="28"/>
          <w:szCs w:val="28"/>
          <w:lang w:bidi="ar-TN"/>
        </w:rPr>
      </w:pPr>
    </w:p>
    <w:p w:rsidR="00183693" w:rsidRDefault="00183693" w:rsidP="00024095">
      <w:pPr>
        <w:tabs>
          <w:tab w:val="left" w:pos="3570"/>
        </w:tabs>
        <w:rPr>
          <w:rFonts w:cs="Simplified Arabic"/>
          <w:sz w:val="28"/>
          <w:szCs w:val="28"/>
          <w:lang w:bidi="ar-TN"/>
        </w:rPr>
      </w:pPr>
    </w:p>
    <w:p w:rsidR="00183693" w:rsidRDefault="00183693" w:rsidP="00024095">
      <w:pPr>
        <w:tabs>
          <w:tab w:val="left" w:pos="3570"/>
        </w:tabs>
        <w:rPr>
          <w:rFonts w:cs="Simplified Arabic"/>
          <w:sz w:val="28"/>
          <w:szCs w:val="28"/>
          <w:lang w:bidi="ar-TN"/>
        </w:rPr>
      </w:pPr>
    </w:p>
    <w:p w:rsidR="00183693" w:rsidRDefault="00183693" w:rsidP="00024095">
      <w:pPr>
        <w:tabs>
          <w:tab w:val="left" w:pos="3570"/>
        </w:tabs>
        <w:rPr>
          <w:rFonts w:cs="Simplified Arabic"/>
          <w:sz w:val="28"/>
          <w:szCs w:val="28"/>
          <w:lang w:bidi="ar-TN"/>
        </w:rPr>
      </w:pPr>
    </w:p>
    <w:p w:rsidR="00183693" w:rsidRDefault="00183693" w:rsidP="00024095">
      <w:pPr>
        <w:tabs>
          <w:tab w:val="left" w:pos="3570"/>
        </w:tabs>
        <w:rPr>
          <w:rFonts w:cs="Simplified Arabic"/>
          <w:sz w:val="28"/>
          <w:szCs w:val="28"/>
          <w:lang w:bidi="ar-TN"/>
        </w:rPr>
      </w:pPr>
    </w:p>
    <w:p w:rsidR="00183693" w:rsidRDefault="00183693" w:rsidP="00024095">
      <w:pPr>
        <w:tabs>
          <w:tab w:val="left" w:pos="3570"/>
        </w:tabs>
        <w:rPr>
          <w:rFonts w:cs="Simplified Arabic"/>
          <w:sz w:val="28"/>
          <w:szCs w:val="28"/>
          <w:rtl/>
          <w:lang w:bidi="ar-TN"/>
        </w:rPr>
      </w:pPr>
    </w:p>
    <w:p w:rsidR="00024095" w:rsidRDefault="00024095" w:rsidP="00024095">
      <w:pPr>
        <w:tabs>
          <w:tab w:val="left" w:pos="3570"/>
        </w:tabs>
        <w:rPr>
          <w:rFonts w:cs="Simplified Arabic"/>
          <w:sz w:val="28"/>
          <w:szCs w:val="28"/>
          <w:rtl/>
          <w:lang w:bidi="ar-TN"/>
        </w:rPr>
      </w:pPr>
    </w:p>
    <w:p w:rsidR="000728A7" w:rsidRPr="002B3DFF" w:rsidRDefault="000728A7" w:rsidP="000728A7">
      <w:pPr>
        <w:tabs>
          <w:tab w:val="left" w:pos="3570"/>
        </w:tabs>
        <w:jc w:val="center"/>
        <w:rPr>
          <w:rFonts w:cs="Simplified Arabic"/>
          <w:b/>
          <w:bCs/>
          <w:sz w:val="28"/>
          <w:szCs w:val="28"/>
          <w:rtl/>
          <w:lang w:bidi="ar-TN"/>
        </w:rPr>
      </w:pPr>
      <w:r w:rsidRPr="002B3DFF">
        <w:rPr>
          <w:rFonts w:cs="Simplified Arabic" w:hint="cs"/>
          <w:b/>
          <w:bCs/>
          <w:sz w:val="28"/>
          <w:szCs w:val="28"/>
          <w:rtl/>
          <w:lang w:bidi="ar-TN"/>
        </w:rPr>
        <w:t>إلتــــــــــزام</w:t>
      </w:r>
    </w:p>
    <w:p w:rsidR="000728A7" w:rsidRDefault="000728A7" w:rsidP="00DE670A">
      <w:pPr>
        <w:tabs>
          <w:tab w:val="left" w:pos="3570"/>
        </w:tabs>
        <w:jc w:val="center"/>
        <w:rPr>
          <w:rFonts w:cs="Simplified Arabic"/>
          <w:b/>
          <w:bCs/>
          <w:sz w:val="28"/>
          <w:szCs w:val="28"/>
          <w:rtl/>
          <w:lang w:bidi="ar-TN"/>
        </w:rPr>
      </w:pPr>
      <w:r w:rsidRPr="002B3DFF">
        <w:rPr>
          <w:rFonts w:cs="Simplified Arabic" w:hint="cs"/>
          <w:b/>
          <w:bCs/>
          <w:sz w:val="28"/>
          <w:szCs w:val="28"/>
          <w:rtl/>
          <w:lang w:bidi="ar-TN"/>
        </w:rPr>
        <w:t xml:space="preserve">إستشارة عدد </w:t>
      </w:r>
      <w:r w:rsidR="00DE670A">
        <w:rPr>
          <w:rFonts w:cs="Simplified Arabic" w:hint="cs"/>
          <w:b/>
          <w:bCs/>
          <w:sz w:val="28"/>
          <w:szCs w:val="28"/>
          <w:rtl/>
          <w:lang w:bidi="ar-TN"/>
        </w:rPr>
        <w:t>13</w:t>
      </w:r>
      <w:r w:rsidRPr="002B3DFF">
        <w:rPr>
          <w:rFonts w:cs="Simplified Arabic" w:hint="cs"/>
          <w:b/>
          <w:bCs/>
          <w:sz w:val="28"/>
          <w:szCs w:val="28"/>
          <w:rtl/>
          <w:lang w:bidi="ar-TN"/>
        </w:rPr>
        <w:t>/</w:t>
      </w:r>
      <w:r w:rsidR="00DE670A">
        <w:rPr>
          <w:rFonts w:cs="Simplified Arabic" w:hint="cs"/>
          <w:b/>
          <w:bCs/>
          <w:sz w:val="28"/>
          <w:szCs w:val="28"/>
          <w:rtl/>
          <w:lang w:bidi="ar-TN"/>
        </w:rPr>
        <w:t>2022</w:t>
      </w:r>
    </w:p>
    <w:p w:rsidR="002B3DFF" w:rsidRDefault="002B3DFF" w:rsidP="000728A7">
      <w:pPr>
        <w:tabs>
          <w:tab w:val="left" w:pos="3570"/>
        </w:tabs>
        <w:jc w:val="center"/>
        <w:rPr>
          <w:rFonts w:cs="Simplified Arabic"/>
          <w:b/>
          <w:bCs/>
          <w:sz w:val="28"/>
          <w:szCs w:val="28"/>
          <w:rtl/>
          <w:lang w:bidi="ar-TN"/>
        </w:rPr>
      </w:pPr>
    </w:p>
    <w:p w:rsidR="002B3DFF" w:rsidRPr="002B3DFF" w:rsidRDefault="002B3DFF" w:rsidP="000728A7">
      <w:pPr>
        <w:tabs>
          <w:tab w:val="left" w:pos="3570"/>
        </w:tabs>
        <w:jc w:val="center"/>
        <w:rPr>
          <w:rFonts w:cs="Simplified Arabic"/>
          <w:b/>
          <w:bCs/>
          <w:sz w:val="28"/>
          <w:szCs w:val="28"/>
          <w:rtl/>
          <w:lang w:bidi="ar-TN"/>
        </w:rPr>
      </w:pPr>
    </w:p>
    <w:p w:rsidR="000728A7" w:rsidRDefault="000728A7" w:rsidP="000728A7">
      <w:pPr>
        <w:tabs>
          <w:tab w:val="left" w:pos="4365"/>
        </w:tabs>
        <w:rPr>
          <w:rFonts w:cs="Simplified Arabic"/>
          <w:sz w:val="28"/>
          <w:szCs w:val="28"/>
          <w:rtl/>
          <w:lang w:bidi="ar-TN"/>
        </w:rPr>
      </w:pPr>
      <w:r>
        <w:rPr>
          <w:rFonts w:cs="Simplified Arabic" w:hint="cs"/>
          <w:sz w:val="28"/>
          <w:szCs w:val="28"/>
          <w:rtl/>
          <w:lang w:bidi="ar-TN"/>
        </w:rPr>
        <w:t>إني الممضي أسفل هذا ( الإسم و اللقب) .................................................................</w:t>
      </w:r>
    </w:p>
    <w:p w:rsidR="000728A7" w:rsidRDefault="000728A7" w:rsidP="000728A7">
      <w:pPr>
        <w:tabs>
          <w:tab w:val="left" w:pos="4365"/>
        </w:tabs>
        <w:rPr>
          <w:rFonts w:cs="Simplified Arabic"/>
          <w:sz w:val="28"/>
          <w:szCs w:val="28"/>
          <w:rtl/>
          <w:lang w:bidi="ar-TN"/>
        </w:rPr>
      </w:pPr>
      <w:r>
        <w:rPr>
          <w:rFonts w:cs="Simplified Arabic" w:hint="cs"/>
          <w:sz w:val="28"/>
          <w:szCs w:val="28"/>
          <w:rtl/>
          <w:lang w:bidi="ar-TN"/>
        </w:rPr>
        <w:t>المرسم بالصندوق الوطني للضمان الإجتماعي تحت عدد .................................................</w:t>
      </w:r>
    </w:p>
    <w:p w:rsidR="000728A7" w:rsidRDefault="000728A7" w:rsidP="000728A7">
      <w:pPr>
        <w:tabs>
          <w:tab w:val="left" w:pos="4365"/>
        </w:tabs>
        <w:rPr>
          <w:rFonts w:cs="Simplified Arabic"/>
          <w:sz w:val="28"/>
          <w:szCs w:val="28"/>
          <w:rtl/>
          <w:lang w:bidi="ar-TN"/>
        </w:rPr>
      </w:pPr>
      <w:r>
        <w:rPr>
          <w:rFonts w:cs="Simplified Arabic" w:hint="cs"/>
          <w:sz w:val="28"/>
          <w:szCs w:val="28"/>
          <w:rtl/>
          <w:lang w:bidi="ar-TN"/>
        </w:rPr>
        <w:t>المرسم بالسجل التجاري بـ .........................في .................................................</w:t>
      </w:r>
    </w:p>
    <w:p w:rsidR="000728A7" w:rsidRDefault="000728A7" w:rsidP="000728A7">
      <w:pPr>
        <w:tabs>
          <w:tab w:val="left" w:pos="4365"/>
        </w:tabs>
        <w:rPr>
          <w:rFonts w:cs="Simplified Arabic"/>
          <w:sz w:val="28"/>
          <w:szCs w:val="28"/>
          <w:rtl/>
          <w:lang w:bidi="ar-TN"/>
        </w:rPr>
      </w:pPr>
      <w:r>
        <w:rPr>
          <w:rFonts w:cs="Simplified Arabic" w:hint="cs"/>
          <w:sz w:val="28"/>
          <w:szCs w:val="28"/>
          <w:rtl/>
          <w:lang w:bidi="ar-TN"/>
        </w:rPr>
        <w:t>تحت عدد ............................................ مقري ...........................................</w:t>
      </w:r>
    </w:p>
    <w:p w:rsidR="000728A7" w:rsidRDefault="000728A7" w:rsidP="00DE670A">
      <w:pPr>
        <w:tabs>
          <w:tab w:val="left" w:pos="4365"/>
        </w:tabs>
        <w:rPr>
          <w:rFonts w:cs="Simplified Arabic"/>
          <w:sz w:val="28"/>
          <w:szCs w:val="28"/>
          <w:rtl/>
          <w:lang w:bidi="ar-TN"/>
        </w:rPr>
      </w:pPr>
      <w:r>
        <w:rPr>
          <w:rFonts w:cs="Simplified Arabic" w:hint="cs"/>
          <w:sz w:val="28"/>
          <w:szCs w:val="28"/>
          <w:rtl/>
          <w:lang w:bidi="ar-TN"/>
        </w:rPr>
        <w:t>و بع</w:t>
      </w:r>
      <w:r w:rsidR="0030793E">
        <w:rPr>
          <w:rFonts w:cs="Simplified Arabic" w:hint="cs"/>
          <w:sz w:val="28"/>
          <w:szCs w:val="28"/>
          <w:rtl/>
          <w:lang w:bidi="ar-TN"/>
        </w:rPr>
        <w:t>ـ</w:t>
      </w:r>
      <w:r>
        <w:rPr>
          <w:rFonts w:cs="Simplified Arabic" w:hint="cs"/>
          <w:sz w:val="28"/>
          <w:szCs w:val="28"/>
          <w:rtl/>
          <w:lang w:bidi="ar-TN"/>
        </w:rPr>
        <w:t>د الإطلاع على جميع وث</w:t>
      </w:r>
      <w:r w:rsidR="0030793E">
        <w:rPr>
          <w:rFonts w:cs="Simplified Arabic" w:hint="cs"/>
          <w:sz w:val="28"/>
          <w:szCs w:val="28"/>
          <w:rtl/>
          <w:lang w:bidi="ar-TN"/>
        </w:rPr>
        <w:t>ـ</w:t>
      </w:r>
      <w:r>
        <w:rPr>
          <w:rFonts w:cs="Simplified Arabic" w:hint="cs"/>
          <w:sz w:val="28"/>
          <w:szCs w:val="28"/>
          <w:rtl/>
          <w:lang w:bidi="ar-TN"/>
        </w:rPr>
        <w:t>ائ</w:t>
      </w:r>
      <w:r w:rsidR="0030793E">
        <w:rPr>
          <w:rFonts w:cs="Simplified Arabic" w:hint="cs"/>
          <w:sz w:val="28"/>
          <w:szCs w:val="28"/>
          <w:rtl/>
          <w:lang w:bidi="ar-TN"/>
        </w:rPr>
        <w:t>ـ</w:t>
      </w:r>
      <w:r>
        <w:rPr>
          <w:rFonts w:cs="Simplified Arabic" w:hint="cs"/>
          <w:sz w:val="28"/>
          <w:szCs w:val="28"/>
          <w:rtl/>
          <w:lang w:bidi="ar-TN"/>
        </w:rPr>
        <w:t>ق الإستش</w:t>
      </w:r>
      <w:r w:rsidR="0030793E">
        <w:rPr>
          <w:rFonts w:cs="Simplified Arabic" w:hint="cs"/>
          <w:sz w:val="28"/>
          <w:szCs w:val="28"/>
          <w:rtl/>
          <w:lang w:bidi="ar-TN"/>
        </w:rPr>
        <w:t>ـ</w:t>
      </w:r>
      <w:r>
        <w:rPr>
          <w:rFonts w:cs="Simplified Arabic" w:hint="cs"/>
          <w:sz w:val="28"/>
          <w:szCs w:val="28"/>
          <w:rtl/>
          <w:lang w:bidi="ar-TN"/>
        </w:rPr>
        <w:t>ارة ع</w:t>
      </w:r>
      <w:r w:rsidR="0030793E">
        <w:rPr>
          <w:rFonts w:cs="Simplified Arabic" w:hint="cs"/>
          <w:sz w:val="28"/>
          <w:szCs w:val="28"/>
          <w:rtl/>
          <w:lang w:bidi="ar-TN"/>
        </w:rPr>
        <w:t>ـ</w:t>
      </w:r>
      <w:r>
        <w:rPr>
          <w:rFonts w:cs="Simplified Arabic" w:hint="cs"/>
          <w:sz w:val="28"/>
          <w:szCs w:val="28"/>
          <w:rtl/>
          <w:lang w:bidi="ar-TN"/>
        </w:rPr>
        <w:t xml:space="preserve">دد </w:t>
      </w:r>
      <w:r w:rsidR="00DE670A">
        <w:rPr>
          <w:rFonts w:cs="Simplified Arabic" w:hint="cs"/>
          <w:sz w:val="28"/>
          <w:szCs w:val="28"/>
          <w:rtl/>
          <w:lang w:bidi="ar-TN"/>
        </w:rPr>
        <w:t>13</w:t>
      </w:r>
      <w:r>
        <w:rPr>
          <w:rFonts w:cs="Simplified Arabic" w:hint="cs"/>
          <w:sz w:val="28"/>
          <w:szCs w:val="28"/>
          <w:rtl/>
          <w:lang w:bidi="ar-TN"/>
        </w:rPr>
        <w:t>/</w:t>
      </w:r>
      <w:r w:rsidR="00DE670A">
        <w:rPr>
          <w:rFonts w:cs="Simplified Arabic" w:hint="cs"/>
          <w:sz w:val="28"/>
          <w:szCs w:val="28"/>
          <w:rtl/>
          <w:lang w:bidi="ar-TN"/>
        </w:rPr>
        <w:t>2022</w:t>
      </w:r>
      <w:r>
        <w:rPr>
          <w:rFonts w:cs="Simplified Arabic" w:hint="cs"/>
          <w:sz w:val="28"/>
          <w:szCs w:val="28"/>
          <w:rtl/>
          <w:lang w:bidi="ar-TN"/>
        </w:rPr>
        <w:t xml:space="preserve"> المتعلقة </w:t>
      </w:r>
      <w:r w:rsidR="00FF5FA4">
        <w:rPr>
          <w:rFonts w:cs="Simplified Arabic" w:hint="cs"/>
          <w:sz w:val="28"/>
          <w:szCs w:val="28"/>
          <w:rtl/>
          <w:lang w:bidi="ar-TN"/>
        </w:rPr>
        <w:t>بصيانة وتركيب وإصلاح مكيفات بالإدارة</w:t>
      </w:r>
      <w:r w:rsidRPr="000728A7">
        <w:rPr>
          <w:rFonts w:cs="Simplified Arabic" w:hint="cs"/>
          <w:sz w:val="28"/>
          <w:szCs w:val="28"/>
          <w:rtl/>
          <w:lang w:bidi="ar-TN"/>
        </w:rPr>
        <w:t xml:space="preserve"> الجهوية للعـدل </w:t>
      </w:r>
      <w:r w:rsidR="00DE670A">
        <w:rPr>
          <w:rFonts w:cs="Simplified Arabic" w:hint="cs"/>
          <w:sz w:val="28"/>
          <w:szCs w:val="28"/>
          <w:rtl/>
          <w:lang w:bidi="ar-TN"/>
        </w:rPr>
        <w:t>بقفصة</w:t>
      </w:r>
      <w:r w:rsidRPr="000728A7">
        <w:rPr>
          <w:rFonts w:cs="Simplified Arabic" w:hint="cs"/>
          <w:sz w:val="28"/>
          <w:szCs w:val="28"/>
          <w:rtl/>
          <w:lang w:bidi="ar-TN"/>
        </w:rPr>
        <w:t xml:space="preserve"> و المـحاكم الـراجعة لها بالنظر</w:t>
      </w:r>
      <w:r>
        <w:rPr>
          <w:rFonts w:cs="Simplified Arabic" w:hint="cs"/>
          <w:sz w:val="28"/>
          <w:szCs w:val="28"/>
          <w:rtl/>
          <w:lang w:bidi="ar-TN"/>
        </w:rPr>
        <w:t>.</w:t>
      </w:r>
    </w:p>
    <w:p w:rsidR="000728A7" w:rsidRDefault="000728A7" w:rsidP="000728A7">
      <w:pPr>
        <w:tabs>
          <w:tab w:val="left" w:pos="4365"/>
        </w:tabs>
        <w:rPr>
          <w:rFonts w:cs="Simplified Arabic"/>
          <w:b/>
          <w:bCs/>
          <w:sz w:val="28"/>
          <w:szCs w:val="28"/>
          <w:rtl/>
          <w:lang w:bidi="ar-TN"/>
        </w:rPr>
      </w:pPr>
      <w:r w:rsidRPr="000728A7">
        <w:rPr>
          <w:rFonts w:cs="Simplified Arabic" w:hint="cs"/>
          <w:b/>
          <w:bCs/>
          <w:sz w:val="28"/>
          <w:szCs w:val="28"/>
          <w:rtl/>
          <w:lang w:bidi="ar-TN"/>
        </w:rPr>
        <w:t xml:space="preserve">أتعهد بــ: </w:t>
      </w:r>
    </w:p>
    <w:p w:rsidR="000728A7" w:rsidRDefault="000728A7" w:rsidP="000728A7">
      <w:pPr>
        <w:tabs>
          <w:tab w:val="left" w:pos="4365"/>
        </w:tabs>
        <w:rPr>
          <w:rFonts w:cs="Simplified Arabic"/>
          <w:b/>
          <w:bCs/>
          <w:sz w:val="28"/>
          <w:szCs w:val="28"/>
          <w:rtl/>
          <w:lang w:bidi="ar-TN"/>
        </w:rPr>
      </w:pPr>
      <w:r>
        <w:rPr>
          <w:rFonts w:cs="Simplified Arabic" w:hint="cs"/>
          <w:b/>
          <w:bCs/>
          <w:sz w:val="28"/>
          <w:szCs w:val="28"/>
          <w:rtl/>
          <w:lang w:bidi="ar-TN"/>
        </w:rPr>
        <w:t xml:space="preserve">1/ - </w:t>
      </w:r>
      <w:r w:rsidRPr="000728A7">
        <w:rPr>
          <w:rFonts w:cs="Simplified Arabic" w:hint="cs"/>
          <w:sz w:val="28"/>
          <w:szCs w:val="28"/>
          <w:rtl/>
          <w:lang w:bidi="ar-TN"/>
        </w:rPr>
        <w:t>تقديم الخدمات المذكورة في جدول الأسعار حسب جميع الشروط المنصوص عليها بكراس الشروط .</w:t>
      </w:r>
    </w:p>
    <w:p w:rsidR="000728A7" w:rsidRPr="000728A7" w:rsidRDefault="000728A7" w:rsidP="000728A7">
      <w:pPr>
        <w:tabs>
          <w:tab w:val="left" w:pos="4365"/>
        </w:tabs>
        <w:rPr>
          <w:rFonts w:cs="Simplified Arabic"/>
          <w:sz w:val="28"/>
          <w:szCs w:val="28"/>
          <w:rtl/>
          <w:lang w:bidi="ar-TN"/>
        </w:rPr>
      </w:pPr>
      <w:r>
        <w:rPr>
          <w:rFonts w:cs="Simplified Arabic" w:hint="cs"/>
          <w:b/>
          <w:bCs/>
          <w:sz w:val="28"/>
          <w:szCs w:val="28"/>
          <w:rtl/>
          <w:lang w:bidi="ar-TN"/>
        </w:rPr>
        <w:t xml:space="preserve">2/ - </w:t>
      </w:r>
      <w:r w:rsidRPr="000728A7">
        <w:rPr>
          <w:rFonts w:cs="Simplified Arabic" w:hint="cs"/>
          <w:sz w:val="28"/>
          <w:szCs w:val="28"/>
          <w:rtl/>
          <w:lang w:bidi="ar-TN"/>
        </w:rPr>
        <w:t>الإلتزام ببنود و شروط هذا التعهد لمدة 60 يوما .</w:t>
      </w:r>
    </w:p>
    <w:sectPr w:rsidR="000728A7" w:rsidRPr="000728A7" w:rsidSect="00183693">
      <w:pgSz w:w="11906" w:h="16838"/>
      <w:pgMar w:top="567" w:right="991" w:bottom="284" w:left="426"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6D3" w:rsidRDefault="008D76D3">
      <w:r>
        <w:separator/>
      </w:r>
    </w:p>
  </w:endnote>
  <w:endnote w:type="continuationSeparator" w:id="1">
    <w:p w:rsidR="008D76D3" w:rsidRDefault="008D76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6D3" w:rsidRDefault="008D76D3">
      <w:r>
        <w:separator/>
      </w:r>
    </w:p>
  </w:footnote>
  <w:footnote w:type="continuationSeparator" w:id="1">
    <w:p w:rsidR="008D76D3" w:rsidRDefault="008D76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00FB"/>
    <w:multiLevelType w:val="hybridMultilevel"/>
    <w:tmpl w:val="D7A44F94"/>
    <w:lvl w:ilvl="0" w:tplc="74AA02DA">
      <w:start w:val="8"/>
      <w:numFmt w:val="bullet"/>
      <w:lvlText w:val="-"/>
      <w:lvlJc w:val="left"/>
      <w:pPr>
        <w:tabs>
          <w:tab w:val="num" w:pos="855"/>
        </w:tabs>
        <w:ind w:left="855" w:hanging="855"/>
      </w:pPr>
      <w:rPr>
        <w:rFonts w:ascii="Times New Roman" w:eastAsia="Times New Roman" w:hAnsi="Times New Roman" w:cs="Simplified Arabic"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28EC11F6"/>
    <w:multiLevelType w:val="hybridMultilevel"/>
    <w:tmpl w:val="515E11F2"/>
    <w:lvl w:ilvl="0" w:tplc="BD24AEF4">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DC6D60"/>
    <w:multiLevelType w:val="hybridMultilevel"/>
    <w:tmpl w:val="F20E8572"/>
    <w:lvl w:ilvl="0" w:tplc="FF445C66">
      <w:start w:val="234"/>
      <w:numFmt w:val="bullet"/>
      <w:lvlText w:val="-"/>
      <w:lvlJc w:val="left"/>
      <w:pPr>
        <w:ind w:left="643" w:hanging="360"/>
      </w:pPr>
      <w:rPr>
        <w:rFonts w:ascii="Times New Roman" w:eastAsia="Times New Roman" w:hAnsi="Times New Roman" w:cs="Simplified Arabic" w:hint="default"/>
        <w:b/>
        <w:bCs/>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3">
    <w:nsid w:val="3FD05EF7"/>
    <w:multiLevelType w:val="hybridMultilevel"/>
    <w:tmpl w:val="D0CEFDB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1BA60A0"/>
    <w:multiLevelType w:val="hybridMultilevel"/>
    <w:tmpl w:val="C71AE4A6"/>
    <w:lvl w:ilvl="0" w:tplc="9A94CE66">
      <w:start w:val="1"/>
      <w:numFmt w:val="decimal"/>
      <w:lvlText w:val="%1-"/>
      <w:lvlJc w:val="left"/>
      <w:pPr>
        <w:ind w:left="360" w:hanging="36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5">
    <w:nsid w:val="635A3A07"/>
    <w:multiLevelType w:val="hybridMultilevel"/>
    <w:tmpl w:val="DC8A4C78"/>
    <w:lvl w:ilvl="0" w:tplc="1D68881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425"/>
  <w:characterSpacingControl w:val="doNotCompress"/>
  <w:footnotePr>
    <w:footnote w:id="0"/>
    <w:footnote w:id="1"/>
  </w:footnotePr>
  <w:endnotePr>
    <w:endnote w:id="0"/>
    <w:endnote w:id="1"/>
  </w:endnotePr>
  <w:compat/>
  <w:rsids>
    <w:rsidRoot w:val="00BF0638"/>
    <w:rsid w:val="00004EA5"/>
    <w:rsid w:val="00011F05"/>
    <w:rsid w:val="00022188"/>
    <w:rsid w:val="00024095"/>
    <w:rsid w:val="00051AFB"/>
    <w:rsid w:val="000532CE"/>
    <w:rsid w:val="000671F2"/>
    <w:rsid w:val="00071124"/>
    <w:rsid w:val="000728A7"/>
    <w:rsid w:val="00074AF8"/>
    <w:rsid w:val="000A1617"/>
    <w:rsid w:val="000A2029"/>
    <w:rsid w:val="000C601C"/>
    <w:rsid w:val="000D6069"/>
    <w:rsid w:val="000F0DD9"/>
    <w:rsid w:val="000F2B44"/>
    <w:rsid w:val="001046CE"/>
    <w:rsid w:val="00114100"/>
    <w:rsid w:val="0013408C"/>
    <w:rsid w:val="0013492B"/>
    <w:rsid w:val="0013654D"/>
    <w:rsid w:val="00140535"/>
    <w:rsid w:val="001406CA"/>
    <w:rsid w:val="0014283A"/>
    <w:rsid w:val="00143065"/>
    <w:rsid w:val="0014481F"/>
    <w:rsid w:val="00144C20"/>
    <w:rsid w:val="00152A7F"/>
    <w:rsid w:val="00160209"/>
    <w:rsid w:val="0016178D"/>
    <w:rsid w:val="001625CB"/>
    <w:rsid w:val="0017137C"/>
    <w:rsid w:val="00180A1E"/>
    <w:rsid w:val="00183693"/>
    <w:rsid w:val="00184125"/>
    <w:rsid w:val="00196828"/>
    <w:rsid w:val="00197E49"/>
    <w:rsid w:val="001A4D22"/>
    <w:rsid w:val="001B67E9"/>
    <w:rsid w:val="001B6953"/>
    <w:rsid w:val="001D6599"/>
    <w:rsid w:val="001E3BE4"/>
    <w:rsid w:val="0020456B"/>
    <w:rsid w:val="00217CFB"/>
    <w:rsid w:val="0022042E"/>
    <w:rsid w:val="00226C92"/>
    <w:rsid w:val="0023336D"/>
    <w:rsid w:val="00234004"/>
    <w:rsid w:val="00245156"/>
    <w:rsid w:val="00247043"/>
    <w:rsid w:val="002477DE"/>
    <w:rsid w:val="002504DC"/>
    <w:rsid w:val="00256BEC"/>
    <w:rsid w:val="00260A56"/>
    <w:rsid w:val="002619E2"/>
    <w:rsid w:val="00273BA6"/>
    <w:rsid w:val="00286F99"/>
    <w:rsid w:val="00292D5B"/>
    <w:rsid w:val="002A5996"/>
    <w:rsid w:val="002B3617"/>
    <w:rsid w:val="002B3DFF"/>
    <w:rsid w:val="002B5AA6"/>
    <w:rsid w:val="002B761D"/>
    <w:rsid w:val="002C6588"/>
    <w:rsid w:val="002D3102"/>
    <w:rsid w:val="002E007D"/>
    <w:rsid w:val="002F464B"/>
    <w:rsid w:val="00304B95"/>
    <w:rsid w:val="0030793E"/>
    <w:rsid w:val="00322552"/>
    <w:rsid w:val="003235CA"/>
    <w:rsid w:val="0032661F"/>
    <w:rsid w:val="0033635D"/>
    <w:rsid w:val="00356A34"/>
    <w:rsid w:val="00363865"/>
    <w:rsid w:val="00375A64"/>
    <w:rsid w:val="00393F93"/>
    <w:rsid w:val="003A4428"/>
    <w:rsid w:val="003B0EDC"/>
    <w:rsid w:val="003B5EFC"/>
    <w:rsid w:val="003C5D53"/>
    <w:rsid w:val="003D049C"/>
    <w:rsid w:val="003D1AF4"/>
    <w:rsid w:val="003D39D3"/>
    <w:rsid w:val="003E13F2"/>
    <w:rsid w:val="003E6BCB"/>
    <w:rsid w:val="003E6FC8"/>
    <w:rsid w:val="003E70FD"/>
    <w:rsid w:val="003F05C5"/>
    <w:rsid w:val="003F1EB6"/>
    <w:rsid w:val="003F3060"/>
    <w:rsid w:val="00415A44"/>
    <w:rsid w:val="00417816"/>
    <w:rsid w:val="004328CE"/>
    <w:rsid w:val="00440B6E"/>
    <w:rsid w:val="004459B6"/>
    <w:rsid w:val="00453926"/>
    <w:rsid w:val="00471025"/>
    <w:rsid w:val="00480119"/>
    <w:rsid w:val="00481604"/>
    <w:rsid w:val="00484384"/>
    <w:rsid w:val="00487AF3"/>
    <w:rsid w:val="00497AB7"/>
    <w:rsid w:val="004A2413"/>
    <w:rsid w:val="004A24C7"/>
    <w:rsid w:val="004C4EC6"/>
    <w:rsid w:val="004C6CA4"/>
    <w:rsid w:val="004D4D43"/>
    <w:rsid w:val="004E0CF0"/>
    <w:rsid w:val="004E0D4E"/>
    <w:rsid w:val="004E10CD"/>
    <w:rsid w:val="004E42E2"/>
    <w:rsid w:val="004F5622"/>
    <w:rsid w:val="005045FD"/>
    <w:rsid w:val="005067BF"/>
    <w:rsid w:val="00520776"/>
    <w:rsid w:val="00535148"/>
    <w:rsid w:val="00540102"/>
    <w:rsid w:val="00546BAD"/>
    <w:rsid w:val="005471E4"/>
    <w:rsid w:val="0055323B"/>
    <w:rsid w:val="00553FB3"/>
    <w:rsid w:val="00554216"/>
    <w:rsid w:val="00555A55"/>
    <w:rsid w:val="005628E3"/>
    <w:rsid w:val="00570581"/>
    <w:rsid w:val="00574331"/>
    <w:rsid w:val="0058721C"/>
    <w:rsid w:val="00587CE5"/>
    <w:rsid w:val="005941D5"/>
    <w:rsid w:val="005A4190"/>
    <w:rsid w:val="005A5525"/>
    <w:rsid w:val="005C02AB"/>
    <w:rsid w:val="005C5AFF"/>
    <w:rsid w:val="005D162A"/>
    <w:rsid w:val="005D3771"/>
    <w:rsid w:val="005D51DF"/>
    <w:rsid w:val="005E16DF"/>
    <w:rsid w:val="005E2790"/>
    <w:rsid w:val="005F37D0"/>
    <w:rsid w:val="005F4D70"/>
    <w:rsid w:val="006035DB"/>
    <w:rsid w:val="00603A18"/>
    <w:rsid w:val="006115E5"/>
    <w:rsid w:val="00613014"/>
    <w:rsid w:val="00613E7B"/>
    <w:rsid w:val="006158DE"/>
    <w:rsid w:val="00625B41"/>
    <w:rsid w:val="00627313"/>
    <w:rsid w:val="006400E4"/>
    <w:rsid w:val="00641D7B"/>
    <w:rsid w:val="006420A5"/>
    <w:rsid w:val="00646489"/>
    <w:rsid w:val="006558E2"/>
    <w:rsid w:val="006629CA"/>
    <w:rsid w:val="00664987"/>
    <w:rsid w:val="00665C4B"/>
    <w:rsid w:val="00665F3E"/>
    <w:rsid w:val="00667E66"/>
    <w:rsid w:val="00670B45"/>
    <w:rsid w:val="006860C7"/>
    <w:rsid w:val="006B374A"/>
    <w:rsid w:val="006D4FD8"/>
    <w:rsid w:val="006D57B6"/>
    <w:rsid w:val="006E001A"/>
    <w:rsid w:val="006E6FE2"/>
    <w:rsid w:val="006F20E7"/>
    <w:rsid w:val="006F2EBB"/>
    <w:rsid w:val="0070680E"/>
    <w:rsid w:val="007106A7"/>
    <w:rsid w:val="00727CE3"/>
    <w:rsid w:val="00734EE1"/>
    <w:rsid w:val="00770319"/>
    <w:rsid w:val="007707E6"/>
    <w:rsid w:val="00780E1B"/>
    <w:rsid w:val="00784A02"/>
    <w:rsid w:val="007B0B04"/>
    <w:rsid w:val="007B599A"/>
    <w:rsid w:val="007C2EF9"/>
    <w:rsid w:val="007C573C"/>
    <w:rsid w:val="007D1FCB"/>
    <w:rsid w:val="007D3167"/>
    <w:rsid w:val="00804BE6"/>
    <w:rsid w:val="00851138"/>
    <w:rsid w:val="00853AF8"/>
    <w:rsid w:val="00857556"/>
    <w:rsid w:val="008635F3"/>
    <w:rsid w:val="008701B8"/>
    <w:rsid w:val="00871D27"/>
    <w:rsid w:val="00894887"/>
    <w:rsid w:val="00897AF8"/>
    <w:rsid w:val="008A25DA"/>
    <w:rsid w:val="008A2EF1"/>
    <w:rsid w:val="008B330C"/>
    <w:rsid w:val="008C27DF"/>
    <w:rsid w:val="008C611F"/>
    <w:rsid w:val="008C66F2"/>
    <w:rsid w:val="008C6AEC"/>
    <w:rsid w:val="008D060D"/>
    <w:rsid w:val="008D0FB9"/>
    <w:rsid w:val="008D40FB"/>
    <w:rsid w:val="008D44CA"/>
    <w:rsid w:val="008D76D3"/>
    <w:rsid w:val="008E35EB"/>
    <w:rsid w:val="00902108"/>
    <w:rsid w:val="00902E11"/>
    <w:rsid w:val="00921578"/>
    <w:rsid w:val="009230C2"/>
    <w:rsid w:val="00923CAD"/>
    <w:rsid w:val="00926CBD"/>
    <w:rsid w:val="00927595"/>
    <w:rsid w:val="00940A36"/>
    <w:rsid w:val="00945FF4"/>
    <w:rsid w:val="00950B12"/>
    <w:rsid w:val="009536D3"/>
    <w:rsid w:val="00965D92"/>
    <w:rsid w:val="009847C3"/>
    <w:rsid w:val="009863B8"/>
    <w:rsid w:val="0098651F"/>
    <w:rsid w:val="009C39D9"/>
    <w:rsid w:val="009D0495"/>
    <w:rsid w:val="009D70D2"/>
    <w:rsid w:val="009D7680"/>
    <w:rsid w:val="009E4046"/>
    <w:rsid w:val="00A229D2"/>
    <w:rsid w:val="00A241F4"/>
    <w:rsid w:val="00A26E3B"/>
    <w:rsid w:val="00A30616"/>
    <w:rsid w:val="00A33A96"/>
    <w:rsid w:val="00A37E5B"/>
    <w:rsid w:val="00A56FCD"/>
    <w:rsid w:val="00A700A1"/>
    <w:rsid w:val="00A8077E"/>
    <w:rsid w:val="00A80F37"/>
    <w:rsid w:val="00A84072"/>
    <w:rsid w:val="00A923CE"/>
    <w:rsid w:val="00A9645C"/>
    <w:rsid w:val="00AA025C"/>
    <w:rsid w:val="00AC6CA4"/>
    <w:rsid w:val="00AD2E17"/>
    <w:rsid w:val="00AD33F2"/>
    <w:rsid w:val="00AD3C66"/>
    <w:rsid w:val="00AD5D6C"/>
    <w:rsid w:val="00AE3183"/>
    <w:rsid w:val="00AE5FAC"/>
    <w:rsid w:val="00B0276A"/>
    <w:rsid w:val="00B047F1"/>
    <w:rsid w:val="00B05EA3"/>
    <w:rsid w:val="00B07ED1"/>
    <w:rsid w:val="00B12D1D"/>
    <w:rsid w:val="00B13BC6"/>
    <w:rsid w:val="00B14FCA"/>
    <w:rsid w:val="00B17A62"/>
    <w:rsid w:val="00B27B67"/>
    <w:rsid w:val="00B46B96"/>
    <w:rsid w:val="00B52BB1"/>
    <w:rsid w:val="00B53244"/>
    <w:rsid w:val="00B60A99"/>
    <w:rsid w:val="00B70D6F"/>
    <w:rsid w:val="00B7427A"/>
    <w:rsid w:val="00B750BD"/>
    <w:rsid w:val="00B870C8"/>
    <w:rsid w:val="00B91881"/>
    <w:rsid w:val="00B93D3D"/>
    <w:rsid w:val="00B95297"/>
    <w:rsid w:val="00B95D90"/>
    <w:rsid w:val="00BA3866"/>
    <w:rsid w:val="00BA4186"/>
    <w:rsid w:val="00BB2757"/>
    <w:rsid w:val="00BB51E4"/>
    <w:rsid w:val="00BB7017"/>
    <w:rsid w:val="00BC02D0"/>
    <w:rsid w:val="00BC4074"/>
    <w:rsid w:val="00BF0638"/>
    <w:rsid w:val="00C041F6"/>
    <w:rsid w:val="00C04388"/>
    <w:rsid w:val="00C13908"/>
    <w:rsid w:val="00C25390"/>
    <w:rsid w:val="00C31087"/>
    <w:rsid w:val="00C35DF3"/>
    <w:rsid w:val="00C370F2"/>
    <w:rsid w:val="00C37C56"/>
    <w:rsid w:val="00C4456C"/>
    <w:rsid w:val="00C45EEF"/>
    <w:rsid w:val="00C51F91"/>
    <w:rsid w:val="00C93F91"/>
    <w:rsid w:val="00CA2BDF"/>
    <w:rsid w:val="00CA4035"/>
    <w:rsid w:val="00CB5A77"/>
    <w:rsid w:val="00CB7035"/>
    <w:rsid w:val="00CC03CD"/>
    <w:rsid w:val="00CC0779"/>
    <w:rsid w:val="00CC510E"/>
    <w:rsid w:val="00CC794D"/>
    <w:rsid w:val="00CD0936"/>
    <w:rsid w:val="00CD2F06"/>
    <w:rsid w:val="00CD4AA7"/>
    <w:rsid w:val="00CD7C64"/>
    <w:rsid w:val="00CE4FAE"/>
    <w:rsid w:val="00D1177A"/>
    <w:rsid w:val="00D127A8"/>
    <w:rsid w:val="00D2192E"/>
    <w:rsid w:val="00D363E4"/>
    <w:rsid w:val="00D37675"/>
    <w:rsid w:val="00D44D98"/>
    <w:rsid w:val="00D52204"/>
    <w:rsid w:val="00D62741"/>
    <w:rsid w:val="00D875CE"/>
    <w:rsid w:val="00D9409A"/>
    <w:rsid w:val="00D95370"/>
    <w:rsid w:val="00DA05B8"/>
    <w:rsid w:val="00DA5C17"/>
    <w:rsid w:val="00DB70FE"/>
    <w:rsid w:val="00DE3183"/>
    <w:rsid w:val="00DE6144"/>
    <w:rsid w:val="00DE669A"/>
    <w:rsid w:val="00DE670A"/>
    <w:rsid w:val="00DF549D"/>
    <w:rsid w:val="00DF7168"/>
    <w:rsid w:val="00E0357F"/>
    <w:rsid w:val="00E04E4E"/>
    <w:rsid w:val="00E1054D"/>
    <w:rsid w:val="00E15ECD"/>
    <w:rsid w:val="00E167AA"/>
    <w:rsid w:val="00E3401F"/>
    <w:rsid w:val="00E40B9D"/>
    <w:rsid w:val="00E457F9"/>
    <w:rsid w:val="00E550AA"/>
    <w:rsid w:val="00E804F7"/>
    <w:rsid w:val="00E879F3"/>
    <w:rsid w:val="00E91706"/>
    <w:rsid w:val="00E92295"/>
    <w:rsid w:val="00EA12CD"/>
    <w:rsid w:val="00EB0C98"/>
    <w:rsid w:val="00ED2653"/>
    <w:rsid w:val="00ED622F"/>
    <w:rsid w:val="00EE5923"/>
    <w:rsid w:val="00EE5CE4"/>
    <w:rsid w:val="00F066AC"/>
    <w:rsid w:val="00F111E0"/>
    <w:rsid w:val="00F15376"/>
    <w:rsid w:val="00F15A73"/>
    <w:rsid w:val="00F31DB7"/>
    <w:rsid w:val="00F32491"/>
    <w:rsid w:val="00F73B2F"/>
    <w:rsid w:val="00F7570D"/>
    <w:rsid w:val="00F9045D"/>
    <w:rsid w:val="00F97045"/>
    <w:rsid w:val="00FA3B55"/>
    <w:rsid w:val="00FB601A"/>
    <w:rsid w:val="00FC5AB1"/>
    <w:rsid w:val="00FC685D"/>
    <w:rsid w:val="00FD5688"/>
    <w:rsid w:val="00FF55F5"/>
    <w:rsid w:val="00FF5F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7E6"/>
    <w:pPr>
      <w:bidi/>
    </w:pPr>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707E6"/>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rsid w:val="00D62741"/>
    <w:pPr>
      <w:tabs>
        <w:tab w:val="center" w:pos="4153"/>
        <w:tab w:val="right" w:pos="8306"/>
      </w:tabs>
    </w:pPr>
  </w:style>
  <w:style w:type="character" w:styleId="Numrodepage">
    <w:name w:val="page number"/>
    <w:basedOn w:val="Policepardfaut"/>
    <w:rsid w:val="00D62741"/>
  </w:style>
  <w:style w:type="paragraph" w:styleId="En-tte">
    <w:name w:val="header"/>
    <w:basedOn w:val="Normal"/>
    <w:link w:val="En-tteCar"/>
    <w:rsid w:val="0070680E"/>
    <w:pPr>
      <w:tabs>
        <w:tab w:val="center" w:pos="4153"/>
        <w:tab w:val="right" w:pos="8306"/>
      </w:tabs>
    </w:pPr>
  </w:style>
  <w:style w:type="character" w:customStyle="1" w:styleId="En-tteCar">
    <w:name w:val="En-tête Car"/>
    <w:basedOn w:val="Policepardfaut"/>
    <w:link w:val="En-tte"/>
    <w:rsid w:val="0070680E"/>
    <w:rPr>
      <w:sz w:val="24"/>
      <w:szCs w:val="24"/>
      <w:lang w:val="en-US" w:eastAsia="en-US"/>
    </w:rPr>
  </w:style>
  <w:style w:type="paragraph" w:styleId="Paragraphedeliste">
    <w:name w:val="List Paragraph"/>
    <w:basedOn w:val="Normal"/>
    <w:uiPriority w:val="34"/>
    <w:qFormat/>
    <w:rsid w:val="00CB7035"/>
    <w:pPr>
      <w:ind w:left="720"/>
      <w:contextualSpacing/>
    </w:pPr>
  </w:style>
</w:styles>
</file>

<file path=word/webSettings.xml><?xml version="1.0" encoding="utf-8"?>
<w:webSettings xmlns:r="http://schemas.openxmlformats.org/officeDocument/2006/relationships" xmlns:w="http://schemas.openxmlformats.org/wordprocessingml/2006/main">
  <w:divs>
    <w:div w:id="210753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E9CF2-2B1A-496D-897C-B5AA1CBA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1571</Words>
  <Characters>8646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عـــقــــد</vt:lpstr>
    </vt:vector>
  </TitlesOfParts>
  <Company/>
  <LinksUpToDate>false</LinksUpToDate>
  <CharactersWithSpaces>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عـــقــــد</dc:title>
  <dc:creator>justice</dc:creator>
  <cp:lastModifiedBy>Utilisateur Windows</cp:lastModifiedBy>
  <cp:revision>15</cp:revision>
  <cp:lastPrinted>2016-04-07T09:57:00Z</cp:lastPrinted>
  <dcterms:created xsi:type="dcterms:W3CDTF">2020-02-21T09:17:00Z</dcterms:created>
  <dcterms:modified xsi:type="dcterms:W3CDTF">2022-08-10T09:44:00Z</dcterms:modified>
</cp:coreProperties>
</file>